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D08F6" w14:textId="77777777" w:rsidR="006F14E3" w:rsidRDefault="00000000">
      <w:r>
        <w:rPr>
          <w:b/>
        </w:rPr>
        <w:t>Медицинская организация: ООО «Глазная поликлиника «Леге Артис»</w:t>
      </w:r>
    </w:p>
    <w:p w14:paraId="34ADA607" w14:textId="77777777" w:rsidR="006F14E3" w:rsidRDefault="00000000">
      <w:pPr>
        <w:spacing w:after="80"/>
        <w:jc w:val="center"/>
      </w:pPr>
      <w:r>
        <w:rPr>
          <w:noProof/>
        </w:rPr>
        <w:drawing>
          <wp:inline distT="0" distB="0" distL="0" distR="0" wp14:anchorId="5CF67019" wp14:editId="7537591A">
            <wp:extent cx="5832000" cy="11528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ge_header_final.png"/>
                    <pic:cNvPicPr/>
                  </pic:nvPicPr>
                  <pic:blipFill>
                    <a:blip r:embed="rId4"/>
                    <a:stretch>
                      <a:fillRect/>
                    </a:stretch>
                  </pic:blipFill>
                  <pic:spPr>
                    <a:xfrm>
                      <a:off x="0" y="0"/>
                      <a:ext cx="5832000" cy="1152837"/>
                    </a:xfrm>
                    <a:prstGeom prst="rect">
                      <a:avLst/>
                    </a:prstGeom>
                  </pic:spPr>
                </pic:pic>
              </a:graphicData>
            </a:graphic>
          </wp:inline>
        </w:drawing>
      </w:r>
    </w:p>
    <w:p w14:paraId="04C71A29" w14:textId="77777777" w:rsidR="006F14E3" w:rsidRDefault="00000000">
      <w:pPr>
        <w:pStyle w:val="Default"/>
        <w:ind w:firstLine="709"/>
        <w:jc w:val="right"/>
        <w:rPr>
          <w:rFonts w:eastAsia="SimSun"/>
          <w:color w:val="auto"/>
          <w:kern w:val="3"/>
          <w:sz w:val="28"/>
          <w:szCs w:val="28"/>
          <w:lang w:eastAsia="zh-CN" w:bidi="hi-IN"/>
        </w:rPr>
      </w:pPr>
      <w:r>
        <w:rPr>
          <w:rFonts w:eastAsia="Times New Roman"/>
          <w:color w:val="auto"/>
          <w:kern w:val="3"/>
          <w:sz w:val="28"/>
          <w:szCs w:val="28"/>
          <w:lang w:eastAsia="zh-CN" w:bidi="hi-IN"/>
        </w:rPr>
        <w:t>Утверждаю</w:t>
      </w:r>
    </w:p>
    <w:p w14:paraId="65435289" w14:textId="5C4D1382" w:rsidR="006F14E3" w:rsidRDefault="00000000">
      <w:pPr>
        <w:pStyle w:val="Default"/>
        <w:ind w:firstLine="709"/>
        <w:jc w:val="right"/>
        <w:rPr>
          <w:rFonts w:eastAsia="SimSun"/>
          <w:color w:val="auto"/>
          <w:kern w:val="3"/>
          <w:sz w:val="28"/>
          <w:szCs w:val="28"/>
          <w:lang w:eastAsia="zh-CN" w:bidi="hi-IN"/>
        </w:rPr>
      </w:pPr>
      <w:r>
        <w:rPr>
          <w:rFonts w:eastAsia="Times New Roman"/>
          <w:color w:val="auto"/>
          <w:kern w:val="3"/>
          <w:sz w:val="28"/>
          <w:szCs w:val="28"/>
          <w:lang w:eastAsia="zh-CN" w:bidi="hi-IN"/>
        </w:rPr>
        <w:t>Директор ООО "</w:t>
      </w:r>
      <w:r w:rsidR="004B42ED">
        <w:rPr>
          <w:rFonts w:eastAsia="Times New Roman"/>
          <w:color w:val="auto"/>
          <w:kern w:val="3"/>
          <w:sz w:val="28"/>
          <w:szCs w:val="28"/>
          <w:lang w:eastAsia="zh-CN" w:bidi="hi-IN"/>
        </w:rPr>
        <w:t>Леге Артис</w:t>
      </w:r>
      <w:r>
        <w:rPr>
          <w:rFonts w:eastAsia="Times New Roman"/>
          <w:color w:val="auto"/>
          <w:kern w:val="3"/>
          <w:sz w:val="28"/>
          <w:szCs w:val="28"/>
          <w:lang w:eastAsia="zh-CN" w:bidi="hi-IN"/>
        </w:rPr>
        <w:t>"</w:t>
      </w:r>
    </w:p>
    <w:p w14:paraId="516E2A8C" w14:textId="47F412F5" w:rsidR="006F14E3" w:rsidRDefault="004B42ED">
      <w:pPr>
        <w:pStyle w:val="Default"/>
        <w:ind w:firstLine="709"/>
        <w:jc w:val="right"/>
        <w:rPr>
          <w:rFonts w:eastAsia="SimSun"/>
          <w:color w:val="auto"/>
          <w:kern w:val="3"/>
          <w:sz w:val="28"/>
          <w:szCs w:val="28"/>
          <w:lang w:eastAsia="zh-CN" w:bidi="hi-IN"/>
        </w:rPr>
      </w:pPr>
      <w:r>
        <w:rPr>
          <w:noProof/>
        </w:rPr>
        <w:drawing>
          <wp:inline distT="0" distB="0" distL="0" distR="0" wp14:anchorId="79881B84" wp14:editId="759480F9">
            <wp:extent cx="1190625" cy="1152525"/>
            <wp:effectExtent l="0" t="0" r="9525" b="9525"/>
            <wp:docPr id="908448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448561" name=""/>
                    <pic:cNvPicPr/>
                  </pic:nvPicPr>
                  <pic:blipFill>
                    <a:blip r:embed="rId5"/>
                    <a:stretch>
                      <a:fillRect/>
                    </a:stretch>
                  </pic:blipFill>
                  <pic:spPr>
                    <a:xfrm>
                      <a:off x="0" y="0"/>
                      <a:ext cx="1190625" cy="1152525"/>
                    </a:xfrm>
                    <a:prstGeom prst="rect">
                      <a:avLst/>
                    </a:prstGeom>
                  </pic:spPr>
                </pic:pic>
              </a:graphicData>
            </a:graphic>
          </wp:inline>
        </w:drawing>
      </w:r>
      <w:r w:rsidRPr="004B42ED">
        <w:rPr>
          <w:rFonts w:eastAsia="Times New Roman"/>
          <w:color w:val="auto"/>
          <w:kern w:val="3"/>
          <w:sz w:val="28"/>
          <w:szCs w:val="28"/>
          <w:lang w:eastAsia="zh-CN" w:bidi="hi-IN"/>
        </w:rPr>
        <w:t>Е.Е. Николаева</w:t>
      </w:r>
    </w:p>
    <w:p w14:paraId="0A630D90" w14:textId="77777777" w:rsidR="006F14E3" w:rsidRDefault="00000000">
      <w:pPr>
        <w:pStyle w:val="Default"/>
        <w:ind w:firstLine="709"/>
        <w:jc w:val="right"/>
        <w:rPr>
          <w:sz w:val="28"/>
          <w:szCs w:val="28"/>
        </w:rPr>
      </w:pPr>
      <w:r>
        <w:rPr>
          <w:rFonts w:eastAsia="Times New Roman"/>
          <w:color w:val="auto"/>
          <w:kern w:val="3"/>
          <w:sz w:val="28"/>
          <w:szCs w:val="28"/>
          <w:lang w:eastAsia="zh-CN" w:bidi="hi-IN"/>
        </w:rPr>
        <w:t>«___»_______________ 20_ г</w:t>
      </w:r>
    </w:p>
    <w:p w14:paraId="150BF27B" w14:textId="77777777" w:rsidR="006F14E3" w:rsidRDefault="006F14E3">
      <w:pPr>
        <w:pStyle w:val="Default"/>
        <w:ind w:firstLine="709"/>
        <w:jc w:val="right"/>
        <w:rPr>
          <w:sz w:val="28"/>
          <w:szCs w:val="28"/>
        </w:rPr>
      </w:pPr>
    </w:p>
    <w:p w14:paraId="06620FC2" w14:textId="77777777" w:rsidR="006F14E3" w:rsidRDefault="00000000">
      <w:pPr>
        <w:pStyle w:val="Default"/>
        <w:ind w:firstLine="709"/>
        <w:jc w:val="center"/>
        <w:rPr>
          <w:b/>
          <w:bCs/>
          <w:sz w:val="28"/>
          <w:szCs w:val="28"/>
        </w:rPr>
      </w:pPr>
      <w:r>
        <w:rPr>
          <w:rFonts w:eastAsia="Times New Roman"/>
          <w:b/>
          <w:bCs/>
          <w:sz w:val="28"/>
          <w:szCs w:val="28"/>
        </w:rPr>
        <w:t xml:space="preserve">Положение о правах пациентов в </w:t>
      </w:r>
    </w:p>
    <w:p w14:paraId="7B034C5B" w14:textId="442BA9F6" w:rsidR="006F14E3" w:rsidRDefault="00000000">
      <w:pPr>
        <w:pStyle w:val="Default"/>
        <w:ind w:firstLine="709"/>
        <w:jc w:val="center"/>
        <w:rPr>
          <w:b/>
          <w:bCs/>
          <w:sz w:val="28"/>
          <w:szCs w:val="28"/>
        </w:rPr>
      </w:pPr>
      <w:r>
        <w:rPr>
          <w:rFonts w:eastAsia="Times New Roman"/>
          <w:b/>
          <w:bCs/>
          <w:sz w:val="28"/>
          <w:szCs w:val="28"/>
        </w:rPr>
        <w:t>ООО «</w:t>
      </w:r>
      <w:r w:rsidR="004B42ED">
        <w:rPr>
          <w:rFonts w:eastAsia="Times New Roman"/>
          <w:b/>
          <w:bCs/>
          <w:sz w:val="28"/>
          <w:szCs w:val="28"/>
        </w:rPr>
        <w:t>Леге Артис</w:t>
      </w:r>
      <w:r>
        <w:rPr>
          <w:rFonts w:eastAsia="Times New Roman"/>
          <w:b/>
          <w:bCs/>
          <w:sz w:val="28"/>
          <w:szCs w:val="28"/>
        </w:rPr>
        <w:t>».</w:t>
      </w:r>
    </w:p>
    <w:p w14:paraId="489538D1" w14:textId="77777777" w:rsidR="006F14E3" w:rsidRDefault="006F14E3">
      <w:pPr>
        <w:pStyle w:val="Default"/>
        <w:ind w:firstLine="709"/>
        <w:jc w:val="center"/>
        <w:rPr>
          <w:b/>
          <w:bCs/>
          <w:sz w:val="28"/>
          <w:szCs w:val="28"/>
        </w:rPr>
      </w:pPr>
    </w:p>
    <w:p w14:paraId="1FB18A36" w14:textId="77777777" w:rsidR="006F14E3" w:rsidRDefault="00000000">
      <w:pPr>
        <w:pStyle w:val="Default"/>
        <w:ind w:firstLine="709"/>
        <w:jc w:val="both"/>
        <w:rPr>
          <w:sz w:val="28"/>
          <w:szCs w:val="28"/>
        </w:rPr>
      </w:pPr>
      <w:r>
        <w:rPr>
          <w:rFonts w:eastAsia="Times New Roman"/>
          <w:sz w:val="28"/>
          <w:szCs w:val="28"/>
        </w:rPr>
        <w:t xml:space="preserve">Права граждан в сфере медицинской деятельности – это предусмотренные международными и внутригосударственными нормативно-правовыми актами положения, гарантирующие гражданам охрану здоровья и предоставление медицинской помощи, в случае возникновения заболевания. </w:t>
      </w:r>
    </w:p>
    <w:p w14:paraId="790FFCC0" w14:textId="77777777" w:rsidR="006F14E3" w:rsidRDefault="00000000">
      <w:pPr>
        <w:pStyle w:val="Default"/>
        <w:ind w:firstLine="709"/>
        <w:jc w:val="both"/>
        <w:rPr>
          <w:sz w:val="28"/>
          <w:szCs w:val="28"/>
        </w:rPr>
      </w:pPr>
      <w:r>
        <w:rPr>
          <w:rFonts w:eastAsia="Times New Roman"/>
          <w:sz w:val="28"/>
          <w:szCs w:val="28"/>
        </w:rPr>
        <w:t xml:space="preserve">Настоящее положение разработано на основании нормативно-правовых документов: </w:t>
      </w:r>
    </w:p>
    <w:p w14:paraId="7560485C" w14:textId="77777777" w:rsidR="006F14E3" w:rsidRDefault="00000000">
      <w:pPr>
        <w:pStyle w:val="Default"/>
        <w:ind w:firstLine="709"/>
        <w:jc w:val="both"/>
        <w:rPr>
          <w:sz w:val="28"/>
          <w:szCs w:val="28"/>
        </w:rPr>
      </w:pPr>
      <w:r>
        <w:rPr>
          <w:rFonts w:eastAsia="Times New Roman"/>
          <w:sz w:val="28"/>
          <w:szCs w:val="28"/>
        </w:rPr>
        <w:t xml:space="preserve">- Конституция РФ (ст. 45 и 46); </w:t>
      </w:r>
    </w:p>
    <w:p w14:paraId="09C4DFF2" w14:textId="77777777" w:rsidR="006F14E3" w:rsidRDefault="00000000">
      <w:pPr>
        <w:pStyle w:val="Default"/>
        <w:ind w:firstLine="709"/>
        <w:jc w:val="both"/>
        <w:rPr>
          <w:sz w:val="28"/>
          <w:szCs w:val="28"/>
        </w:rPr>
      </w:pPr>
      <w:r>
        <w:rPr>
          <w:rFonts w:eastAsia="Times New Roman"/>
          <w:sz w:val="28"/>
          <w:szCs w:val="28"/>
        </w:rPr>
        <w:t xml:space="preserve">- Федеральный закон от 21 ноября 2011 г. № 323-ФЗ «Об основах охраны здоровья граждан в Российской Федерации» от 21 ноября 2011 г. № 323-ФЗ (статья 30); </w:t>
      </w:r>
    </w:p>
    <w:p w14:paraId="60CFF764" w14:textId="77777777" w:rsidR="006F14E3" w:rsidRDefault="00000000">
      <w:pPr>
        <w:pStyle w:val="Default"/>
        <w:ind w:firstLine="709"/>
        <w:jc w:val="both"/>
        <w:rPr>
          <w:sz w:val="28"/>
          <w:szCs w:val="28"/>
        </w:rPr>
      </w:pPr>
      <w:r>
        <w:rPr>
          <w:rFonts w:eastAsia="Times New Roman"/>
          <w:sz w:val="28"/>
          <w:szCs w:val="28"/>
        </w:rPr>
        <w:t xml:space="preserve">- Федеральный закон от 28 июня 1991 г. № 1499-I «О медицинском страховании граждан в Российской Федерации» (в редакции Закона РФ от 2 апреля 1993 г. № 4741-I) (с изменениями и дополнениями) (статьи 6 и 15); </w:t>
      </w:r>
    </w:p>
    <w:p w14:paraId="2552A52D" w14:textId="77777777" w:rsidR="006F14E3" w:rsidRDefault="00000000">
      <w:pPr>
        <w:pStyle w:val="Default"/>
        <w:ind w:firstLine="709"/>
        <w:jc w:val="both"/>
        <w:rPr>
          <w:sz w:val="28"/>
          <w:szCs w:val="28"/>
        </w:rPr>
      </w:pPr>
      <w:r>
        <w:rPr>
          <w:rFonts w:eastAsia="Times New Roman"/>
          <w:sz w:val="28"/>
          <w:szCs w:val="28"/>
        </w:rPr>
        <w:t xml:space="preserve">- Закон РФ «О защите прав потребителей» (в ред. от 9 января 1996 г. № 2-ФЗ) (с изменениями и дополнениями) (статьи 17 и 44-46); </w:t>
      </w:r>
    </w:p>
    <w:p w14:paraId="6E976DC3" w14:textId="77777777" w:rsidR="006F14E3" w:rsidRDefault="00000000">
      <w:pPr>
        <w:pStyle w:val="Default"/>
        <w:ind w:firstLine="709"/>
        <w:jc w:val="both"/>
        <w:rPr>
          <w:sz w:val="28"/>
          <w:szCs w:val="28"/>
        </w:rPr>
      </w:pPr>
      <w:r>
        <w:rPr>
          <w:rFonts w:eastAsia="Times New Roman"/>
          <w:sz w:val="28"/>
          <w:szCs w:val="28"/>
        </w:rPr>
        <w:t xml:space="preserve">- Федеральный закон от 27 апреля 1993 г. № 4866-1 «Об обжаловании в суд действий и решений, нарушающих права и свободы граждан» (с изменениями и дополнениями). </w:t>
      </w:r>
    </w:p>
    <w:p w14:paraId="425AB771" w14:textId="77777777" w:rsidR="006F14E3" w:rsidRDefault="00000000">
      <w:pPr>
        <w:pStyle w:val="Default"/>
        <w:ind w:firstLine="709"/>
        <w:jc w:val="both"/>
        <w:rPr>
          <w:sz w:val="28"/>
          <w:szCs w:val="28"/>
        </w:rPr>
      </w:pPr>
      <w:r>
        <w:rPr>
          <w:rFonts w:eastAsia="Times New Roman"/>
          <w:sz w:val="28"/>
          <w:szCs w:val="28"/>
        </w:rPr>
        <w:t xml:space="preserve">В соответствии со </w:t>
      </w:r>
      <w:r>
        <w:rPr>
          <w:rFonts w:eastAsia="Times New Roman"/>
          <w:b/>
          <w:bCs/>
          <w:sz w:val="28"/>
          <w:szCs w:val="28"/>
        </w:rPr>
        <w:t>статьей 45 и 46 Конституции РФ</w:t>
      </w:r>
      <w:r>
        <w:rPr>
          <w:rFonts w:eastAsia="Times New Roman"/>
          <w:sz w:val="28"/>
          <w:szCs w:val="28"/>
        </w:rPr>
        <w:t xml:space="preserve">: </w:t>
      </w:r>
    </w:p>
    <w:p w14:paraId="2D3C4F95" w14:textId="77777777" w:rsidR="006F14E3" w:rsidRDefault="00000000">
      <w:pPr>
        <w:pStyle w:val="Default"/>
        <w:ind w:firstLine="709"/>
        <w:jc w:val="both"/>
        <w:rPr>
          <w:sz w:val="28"/>
          <w:szCs w:val="28"/>
        </w:rPr>
      </w:pPr>
      <w:r>
        <w:rPr>
          <w:rFonts w:eastAsia="Times New Roman"/>
          <w:sz w:val="28"/>
          <w:szCs w:val="28"/>
        </w:rPr>
        <w:t xml:space="preserve">1. Государственная защита прав и свобод человека и гражданина в Российской Федерации гарантируется. </w:t>
      </w:r>
    </w:p>
    <w:p w14:paraId="7DC5BF52" w14:textId="77777777" w:rsidR="006F14E3" w:rsidRDefault="00000000">
      <w:pPr>
        <w:pStyle w:val="Default"/>
        <w:ind w:firstLine="709"/>
        <w:jc w:val="both"/>
        <w:rPr>
          <w:sz w:val="28"/>
          <w:szCs w:val="28"/>
        </w:rPr>
      </w:pPr>
      <w:r>
        <w:rPr>
          <w:rFonts w:eastAsia="Times New Roman"/>
          <w:sz w:val="28"/>
          <w:szCs w:val="28"/>
        </w:rPr>
        <w:t xml:space="preserve">2. Каждый вправе защищать свои права и свободы всеми способами, не запрещенными законом. </w:t>
      </w:r>
    </w:p>
    <w:p w14:paraId="2649B5D6" w14:textId="77777777" w:rsidR="006F14E3" w:rsidRDefault="00000000">
      <w:pPr>
        <w:pStyle w:val="Default"/>
        <w:ind w:firstLine="709"/>
        <w:jc w:val="both"/>
        <w:rPr>
          <w:sz w:val="28"/>
          <w:szCs w:val="28"/>
        </w:rPr>
      </w:pPr>
      <w:r>
        <w:rPr>
          <w:rFonts w:eastAsia="Times New Roman"/>
          <w:sz w:val="28"/>
          <w:szCs w:val="28"/>
        </w:rPr>
        <w:t xml:space="preserve">3. Каждому гарантируется судебная защита его прав и свобод. </w:t>
      </w:r>
    </w:p>
    <w:p w14:paraId="74D18EC2" w14:textId="77777777" w:rsidR="006F14E3" w:rsidRDefault="00000000">
      <w:pPr>
        <w:pStyle w:val="Default"/>
        <w:ind w:firstLine="709"/>
        <w:jc w:val="both"/>
        <w:rPr>
          <w:sz w:val="28"/>
          <w:szCs w:val="28"/>
        </w:rPr>
      </w:pPr>
      <w:r>
        <w:rPr>
          <w:rFonts w:eastAsia="Times New Roman"/>
          <w:sz w:val="28"/>
          <w:szCs w:val="28"/>
        </w:rPr>
        <w:lastRenderedPageBreak/>
        <w:t xml:space="preserve">4. 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 </w:t>
      </w:r>
    </w:p>
    <w:p w14:paraId="265E9546" w14:textId="77777777" w:rsidR="006F14E3" w:rsidRDefault="00000000">
      <w:pPr>
        <w:pStyle w:val="Default"/>
        <w:ind w:firstLine="709"/>
        <w:jc w:val="both"/>
        <w:rPr>
          <w:sz w:val="28"/>
          <w:szCs w:val="28"/>
        </w:rPr>
      </w:pPr>
      <w:r>
        <w:rPr>
          <w:rFonts w:eastAsia="Times New Roman"/>
          <w:sz w:val="28"/>
          <w:szCs w:val="28"/>
        </w:rPr>
        <w:t xml:space="preserve">5. Каждый вправе в соответствии с международными договорами Российской Федерации обращаться в межгосударственные органы по защите прав и свобод человека, если исчерпаны все имеющиеся внутригосударственные средства правовой защиты. </w:t>
      </w:r>
    </w:p>
    <w:p w14:paraId="15916E62" w14:textId="77777777" w:rsidR="006F14E3" w:rsidRDefault="00000000">
      <w:pPr>
        <w:pStyle w:val="Default"/>
        <w:ind w:firstLine="709"/>
        <w:jc w:val="both"/>
        <w:rPr>
          <w:sz w:val="28"/>
          <w:szCs w:val="28"/>
        </w:rPr>
      </w:pPr>
      <w:r>
        <w:rPr>
          <w:rFonts w:eastAsia="Times New Roman"/>
          <w:b/>
          <w:bCs/>
          <w:sz w:val="28"/>
          <w:szCs w:val="28"/>
        </w:rPr>
        <w:t xml:space="preserve">1. Общие права пациентов </w:t>
      </w:r>
    </w:p>
    <w:p w14:paraId="074451D0" w14:textId="77777777" w:rsidR="006F14E3" w:rsidRDefault="00000000">
      <w:pPr>
        <w:pStyle w:val="Default"/>
        <w:ind w:firstLine="709"/>
        <w:jc w:val="both"/>
        <w:rPr>
          <w:sz w:val="28"/>
          <w:szCs w:val="28"/>
        </w:rPr>
      </w:pPr>
      <w:r>
        <w:rPr>
          <w:rFonts w:eastAsia="Times New Roman"/>
          <w:sz w:val="28"/>
          <w:szCs w:val="28"/>
        </w:rPr>
        <w:t xml:space="preserve">Правами в области охраны здоровья обладают как здоровые, не нуждающиеся в медицинской помощи граждане, так и граждане, страдающие теми или иными заболеваниями, по поводу которых они обращаются в лечебно-профилактические учреждения системы здравоохранения. Иными словами, этими правами наделены все граждане, вне зависимости от наличия или отсутствия заболевания и обращения в лечебно-профилактические учреждение. Правами пациента наделяются только граждане, вступившие в правоотношения с медицинским работником (учреждением), в связи с необходимостью получения медицинской помощи или по иными причинами. </w:t>
      </w:r>
      <w:r>
        <w:rPr>
          <w:sz w:val="28"/>
          <w:szCs w:val="28"/>
        </w:rPr>
        <w:t xml:space="preserve">    </w:t>
      </w:r>
    </w:p>
    <w:p w14:paraId="6303527B" w14:textId="77777777" w:rsidR="006F14E3" w:rsidRDefault="00000000">
      <w:pPr>
        <w:pStyle w:val="Default"/>
        <w:ind w:firstLine="709"/>
        <w:jc w:val="both"/>
        <w:rPr>
          <w:sz w:val="28"/>
          <w:szCs w:val="28"/>
        </w:rPr>
      </w:pPr>
      <w:r>
        <w:rPr>
          <w:rFonts w:eastAsia="Times New Roman"/>
          <w:sz w:val="28"/>
          <w:szCs w:val="28"/>
        </w:rPr>
        <w:t>П</w:t>
      </w:r>
      <w:r>
        <w:rPr>
          <w:rFonts w:eastAsia="Times New Roman"/>
          <w:b/>
          <w:bCs/>
          <w:sz w:val="28"/>
          <w:szCs w:val="28"/>
        </w:rPr>
        <w:t xml:space="preserve">ациент </w:t>
      </w:r>
      <w:r>
        <w:rPr>
          <w:rFonts w:eastAsia="Times New Roman"/>
          <w:sz w:val="28"/>
          <w:szCs w:val="28"/>
        </w:rPr>
        <w:t xml:space="preserve">– это лицо, обратившееся в медицинское учреждение за диагностической, лечебной, профилактической, реабилитационной или иной медицинской помощью либо участвующий в качестве испытуемого в клинических исследованиях. </w:t>
      </w:r>
    </w:p>
    <w:p w14:paraId="11802230" w14:textId="77777777" w:rsidR="006F14E3" w:rsidRDefault="00000000">
      <w:pPr>
        <w:pStyle w:val="Default"/>
        <w:ind w:firstLine="709"/>
        <w:jc w:val="both"/>
        <w:rPr>
          <w:sz w:val="28"/>
          <w:szCs w:val="28"/>
        </w:rPr>
      </w:pPr>
      <w:r>
        <w:rPr>
          <w:rFonts w:eastAsia="Times New Roman"/>
          <w:sz w:val="28"/>
          <w:szCs w:val="28"/>
        </w:rPr>
        <w:t xml:space="preserve">Для приобретения статуса пациента у гражданина должны возникнуть реальные правоотношения с медицинским учреждением вне зависимости от организационно-правовой формы (государственное, муниципальное, частное) этого учреждения, и причины, побудившей гражданина обратиться в это учреждение. </w:t>
      </w:r>
    </w:p>
    <w:p w14:paraId="7BAC3552" w14:textId="77777777" w:rsidR="006F14E3" w:rsidRDefault="00000000">
      <w:pPr>
        <w:pStyle w:val="Default"/>
        <w:ind w:firstLine="709"/>
        <w:jc w:val="both"/>
        <w:rPr>
          <w:sz w:val="28"/>
          <w:szCs w:val="28"/>
        </w:rPr>
      </w:pPr>
      <w:r>
        <w:rPr>
          <w:rFonts w:eastAsia="Times New Roman"/>
          <w:sz w:val="28"/>
          <w:szCs w:val="28"/>
        </w:rPr>
        <w:t xml:space="preserve">Основу нормативно-правовой базы общих прав пациента составляет </w:t>
      </w:r>
      <w:r>
        <w:rPr>
          <w:rFonts w:eastAsia="Times New Roman"/>
          <w:b/>
          <w:bCs/>
          <w:sz w:val="28"/>
          <w:szCs w:val="28"/>
        </w:rPr>
        <w:t xml:space="preserve">ФЗ «Об основах охраны здоровья граждан в Российской Федерации» от 21 ноября 2011 г. № 323-ФЗ. </w:t>
      </w:r>
      <w:r>
        <w:rPr>
          <w:rFonts w:eastAsia="Times New Roman"/>
          <w:sz w:val="28"/>
          <w:szCs w:val="28"/>
        </w:rPr>
        <w:t xml:space="preserve">Данный юридический документ имеет универсальное значение для медицинской деятельности, в отношении прав, свобод и обязанностей пациентов. </w:t>
      </w:r>
      <w:r>
        <w:rPr>
          <w:rFonts w:eastAsia="Times New Roman"/>
          <w:b/>
          <w:bCs/>
          <w:sz w:val="28"/>
          <w:szCs w:val="28"/>
        </w:rPr>
        <w:t xml:space="preserve">Статья 19 (Право на медицинскую помощь) </w:t>
      </w:r>
      <w:r>
        <w:rPr>
          <w:rFonts w:eastAsia="Times New Roman"/>
          <w:sz w:val="28"/>
          <w:szCs w:val="28"/>
        </w:rPr>
        <w:t xml:space="preserve">содержит перечень этих прав. Пациент имеет право на: </w:t>
      </w:r>
    </w:p>
    <w:p w14:paraId="1886793C" w14:textId="77777777" w:rsidR="006F14E3" w:rsidRDefault="00000000">
      <w:pPr>
        <w:pStyle w:val="Default"/>
        <w:ind w:firstLine="709"/>
        <w:jc w:val="both"/>
        <w:rPr>
          <w:sz w:val="28"/>
          <w:szCs w:val="28"/>
        </w:rPr>
      </w:pPr>
      <w:r>
        <w:rPr>
          <w:rFonts w:eastAsia="Times New Roman"/>
          <w:sz w:val="28"/>
          <w:szCs w:val="28"/>
        </w:rPr>
        <w:t xml:space="preserve">1) выбор врача и выбор медицинской организации в соответствии с настоящим Федеральным законом; </w:t>
      </w:r>
    </w:p>
    <w:p w14:paraId="79E5C2BE" w14:textId="77777777" w:rsidR="006F14E3" w:rsidRDefault="00000000">
      <w:pPr>
        <w:pStyle w:val="Default"/>
        <w:ind w:firstLine="709"/>
        <w:jc w:val="both"/>
        <w:rPr>
          <w:sz w:val="28"/>
          <w:szCs w:val="28"/>
        </w:rPr>
      </w:pPr>
      <w:r>
        <w:rPr>
          <w:rFonts w:eastAsia="Times New Roman"/>
          <w:sz w:val="28"/>
          <w:szCs w:val="28"/>
        </w:rP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требованиям; </w:t>
      </w:r>
    </w:p>
    <w:p w14:paraId="7E6CEBF4" w14:textId="77777777" w:rsidR="006F14E3" w:rsidRDefault="00000000">
      <w:pPr>
        <w:pStyle w:val="Default"/>
        <w:ind w:firstLine="709"/>
        <w:jc w:val="both"/>
        <w:rPr>
          <w:sz w:val="28"/>
          <w:szCs w:val="28"/>
        </w:rPr>
      </w:pPr>
      <w:r>
        <w:rPr>
          <w:rFonts w:eastAsia="Times New Roman"/>
          <w:sz w:val="28"/>
          <w:szCs w:val="28"/>
        </w:rPr>
        <w:t xml:space="preserve">3) получение консультаций врачей-специалистов; </w:t>
      </w:r>
    </w:p>
    <w:p w14:paraId="33A4F670" w14:textId="77777777" w:rsidR="006F14E3" w:rsidRDefault="00000000">
      <w:pPr>
        <w:pStyle w:val="Default"/>
        <w:ind w:firstLine="709"/>
        <w:jc w:val="both"/>
        <w:rPr>
          <w:sz w:val="28"/>
          <w:szCs w:val="28"/>
        </w:rPr>
      </w:pPr>
      <w:r>
        <w:rPr>
          <w:rFonts w:eastAsia="Times New Roman"/>
          <w:sz w:val="28"/>
          <w:szCs w:val="28"/>
        </w:rPr>
        <w:t xml:space="preserve">4) облегчение боли, связанной с заболеванием и (или) медицинским вмешательством, доступными методами и лекарственными препаратами; </w:t>
      </w:r>
    </w:p>
    <w:p w14:paraId="5A8EF7D5" w14:textId="77777777" w:rsidR="006F14E3" w:rsidRDefault="00000000">
      <w:pPr>
        <w:pStyle w:val="Default"/>
        <w:ind w:firstLine="709"/>
        <w:jc w:val="both"/>
        <w:rPr>
          <w:sz w:val="28"/>
          <w:szCs w:val="28"/>
        </w:rPr>
      </w:pPr>
      <w:r>
        <w:rPr>
          <w:rFonts w:eastAsia="Times New Roman"/>
          <w:sz w:val="28"/>
          <w:szCs w:val="28"/>
        </w:rPr>
        <w:t xml:space="preserve">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w:t>
      </w:r>
    </w:p>
    <w:p w14:paraId="39C69BB8" w14:textId="77777777" w:rsidR="006F14E3" w:rsidRDefault="00000000">
      <w:pPr>
        <w:pStyle w:val="Default"/>
        <w:ind w:firstLine="709"/>
        <w:jc w:val="both"/>
        <w:rPr>
          <w:sz w:val="28"/>
          <w:szCs w:val="28"/>
        </w:rPr>
      </w:pPr>
      <w:r>
        <w:rPr>
          <w:rFonts w:eastAsia="Times New Roman"/>
          <w:sz w:val="28"/>
          <w:szCs w:val="28"/>
        </w:rPr>
        <w:t xml:space="preserve">6) получение лечебного питания в случае нахождения пациента на лечении в стационарных условиях; </w:t>
      </w:r>
    </w:p>
    <w:p w14:paraId="1350A68E" w14:textId="77777777" w:rsidR="006F14E3" w:rsidRDefault="00000000">
      <w:pPr>
        <w:pStyle w:val="Default"/>
        <w:ind w:firstLine="709"/>
        <w:jc w:val="both"/>
        <w:rPr>
          <w:sz w:val="28"/>
          <w:szCs w:val="28"/>
        </w:rPr>
      </w:pPr>
      <w:r>
        <w:rPr>
          <w:rFonts w:eastAsia="Times New Roman"/>
          <w:sz w:val="28"/>
          <w:szCs w:val="28"/>
        </w:rPr>
        <w:lastRenderedPageBreak/>
        <w:t xml:space="preserve">7) защиту сведений, составляющих врачебную тайну; </w:t>
      </w:r>
    </w:p>
    <w:p w14:paraId="18125EB8" w14:textId="77777777" w:rsidR="006F14E3" w:rsidRDefault="00000000">
      <w:pPr>
        <w:pStyle w:val="Default"/>
        <w:ind w:firstLine="709"/>
        <w:jc w:val="both"/>
        <w:rPr>
          <w:sz w:val="28"/>
          <w:szCs w:val="28"/>
        </w:rPr>
      </w:pPr>
      <w:r>
        <w:rPr>
          <w:rFonts w:eastAsia="Times New Roman"/>
          <w:sz w:val="28"/>
          <w:szCs w:val="28"/>
        </w:rPr>
        <w:t xml:space="preserve">8) отказ от медицинского вмешательства; </w:t>
      </w:r>
    </w:p>
    <w:p w14:paraId="13C8771D" w14:textId="77777777" w:rsidR="006F14E3" w:rsidRDefault="00000000">
      <w:pPr>
        <w:pStyle w:val="Default"/>
        <w:ind w:firstLine="709"/>
        <w:jc w:val="both"/>
        <w:rPr>
          <w:sz w:val="28"/>
          <w:szCs w:val="28"/>
        </w:rPr>
      </w:pPr>
      <w:r>
        <w:rPr>
          <w:rFonts w:eastAsia="Times New Roman"/>
          <w:sz w:val="28"/>
          <w:szCs w:val="28"/>
        </w:rPr>
        <w:t xml:space="preserve">9) возмещение вреда, причиненного здоровью при оказании ему медицинской помощи; </w:t>
      </w:r>
    </w:p>
    <w:p w14:paraId="0C8E44D7" w14:textId="77777777" w:rsidR="006F14E3" w:rsidRDefault="00000000">
      <w:pPr>
        <w:pStyle w:val="Default"/>
        <w:ind w:firstLine="709"/>
        <w:jc w:val="both"/>
        <w:rPr>
          <w:sz w:val="28"/>
          <w:szCs w:val="28"/>
        </w:rPr>
      </w:pPr>
      <w:r>
        <w:rPr>
          <w:rFonts w:eastAsia="Times New Roman"/>
          <w:sz w:val="28"/>
          <w:szCs w:val="28"/>
        </w:rPr>
        <w:t xml:space="preserve">10) допуск к нему адвоката или законного представителя для защиты своих прав; </w:t>
      </w:r>
    </w:p>
    <w:p w14:paraId="48F3B383" w14:textId="77777777" w:rsidR="006F14E3" w:rsidRDefault="00000000">
      <w:pPr>
        <w:pStyle w:val="Default"/>
        <w:ind w:firstLine="709"/>
        <w:jc w:val="both"/>
        <w:rPr>
          <w:sz w:val="28"/>
          <w:szCs w:val="28"/>
        </w:rPr>
      </w:pPr>
      <w:r>
        <w:rPr>
          <w:rFonts w:eastAsia="Times New Roman"/>
          <w:sz w:val="28"/>
          <w:szCs w:val="28"/>
        </w:rPr>
        <w:t xml:space="preserve">11) 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 </w:t>
      </w:r>
      <w:r>
        <w:rPr>
          <w:sz w:val="28"/>
          <w:szCs w:val="28"/>
        </w:rPr>
        <w:t xml:space="preserve"> </w:t>
      </w:r>
      <w:r>
        <w:rPr>
          <w:rFonts w:eastAsia="Times New Roman"/>
          <w:sz w:val="28"/>
          <w:szCs w:val="28"/>
        </w:rPr>
        <w:t xml:space="preserve">Приоритет интересов пациента при оказании медицинской помощи реализуется путем 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 </w:t>
      </w:r>
    </w:p>
    <w:p w14:paraId="483A8666" w14:textId="77777777" w:rsidR="006F14E3" w:rsidRDefault="00000000">
      <w:pPr>
        <w:pStyle w:val="Default"/>
        <w:ind w:firstLine="709"/>
        <w:jc w:val="both"/>
        <w:rPr>
          <w:sz w:val="28"/>
          <w:szCs w:val="28"/>
        </w:rPr>
      </w:pPr>
      <w:r>
        <w:rPr>
          <w:rFonts w:eastAsia="Times New Roman"/>
          <w:sz w:val="28"/>
          <w:szCs w:val="28"/>
        </w:rPr>
        <w:t xml:space="preserve">Уважение и гуманность в отношениях медицинских работников и пациентов подразумевают уважение пациента как личности, которая в условиях </w:t>
      </w:r>
      <w:r>
        <w:rPr>
          <w:sz w:val="28"/>
          <w:szCs w:val="28"/>
        </w:rPr>
        <w:t xml:space="preserve"> </w:t>
      </w:r>
      <w:r>
        <w:rPr>
          <w:rFonts w:eastAsia="Times New Roman"/>
          <w:sz w:val="28"/>
          <w:szCs w:val="28"/>
        </w:rPr>
        <w:t xml:space="preserve">болезненного состояния требует помощи, заботы, сострадания и человеколюбия. </w:t>
      </w:r>
    </w:p>
    <w:p w14:paraId="0842E0C8" w14:textId="77777777" w:rsidR="006F14E3" w:rsidRDefault="00000000">
      <w:pPr>
        <w:pStyle w:val="Default"/>
        <w:ind w:firstLine="709"/>
        <w:jc w:val="both"/>
        <w:rPr>
          <w:sz w:val="28"/>
          <w:szCs w:val="28"/>
        </w:rPr>
      </w:pPr>
      <w:r>
        <w:rPr>
          <w:rFonts w:eastAsia="Times New Roman"/>
          <w:b/>
          <w:bCs/>
          <w:sz w:val="28"/>
          <w:szCs w:val="28"/>
        </w:rPr>
        <w:t xml:space="preserve">Пациент имеет право на выбор врача и выбор медицинской организации. </w:t>
      </w:r>
      <w:r>
        <w:rPr>
          <w:rFonts w:eastAsia="Times New Roman"/>
          <w:sz w:val="28"/>
          <w:szCs w:val="28"/>
        </w:rPr>
        <w:t xml:space="preserve">Данное право пациента закреплено и в </w:t>
      </w:r>
      <w:r>
        <w:rPr>
          <w:rFonts w:eastAsia="Times New Roman"/>
          <w:b/>
          <w:bCs/>
          <w:sz w:val="28"/>
          <w:szCs w:val="28"/>
        </w:rPr>
        <w:t xml:space="preserve">статье 16 </w:t>
      </w:r>
      <w:r>
        <w:rPr>
          <w:rFonts w:eastAsia="Times New Roman"/>
          <w:sz w:val="28"/>
          <w:szCs w:val="28"/>
        </w:rPr>
        <w:t xml:space="preserve">ФЗ «Об обязательном медицинском страховании в Российской Федерации», в котором отмечено, что застрахованные имеют право на выбор страховой медицинской организации, медицинской организации из медицинских организаций, участвующих в реализации территориальной программы обязательного медицинского страхования, а так же имеют право на выбор врача путем подачи заявления лично или через своего представителя на имя руководителя медицинской организации. </w:t>
      </w:r>
      <w:r>
        <w:rPr>
          <w:sz w:val="28"/>
          <w:szCs w:val="28"/>
        </w:rPr>
        <w:t xml:space="preserve"> </w:t>
      </w:r>
      <w:r>
        <w:rPr>
          <w:rFonts w:eastAsia="Times New Roman"/>
          <w:sz w:val="28"/>
          <w:szCs w:val="28"/>
        </w:rPr>
        <w:t xml:space="preserve">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 </w:t>
      </w:r>
    </w:p>
    <w:p w14:paraId="08B61773" w14:textId="77777777" w:rsidR="006F14E3" w:rsidRDefault="00000000">
      <w:pPr>
        <w:pStyle w:val="Default"/>
        <w:ind w:firstLine="709"/>
        <w:jc w:val="both"/>
        <w:rPr>
          <w:sz w:val="28"/>
          <w:szCs w:val="28"/>
        </w:rPr>
      </w:pPr>
      <w:r>
        <w:rPr>
          <w:rFonts w:eastAsia="Times New Roman"/>
          <w:sz w:val="28"/>
          <w:szCs w:val="28"/>
        </w:rPr>
        <w:t xml:space="preserve">Порядок осуществления пациентами права на выбор врача регламентирован Приказом Министерства здравоохранения и социального развития Российской Федерации от 26 апреля 2012 г. № 407н «Об утверждении порядка содействия руководителем медицинской организации (ее подразделения) выбору пациентом врача в случае требования пациента о замене лечащего врача». </w:t>
      </w:r>
      <w:r>
        <w:rPr>
          <w:sz w:val="28"/>
          <w:szCs w:val="28"/>
        </w:rPr>
        <w:t xml:space="preserve"> </w:t>
      </w:r>
      <w:r>
        <w:rPr>
          <w:rFonts w:eastAsia="Times New Roman"/>
          <w:sz w:val="28"/>
          <w:szCs w:val="28"/>
        </w:rPr>
        <w:t xml:space="preserve">Указанный нормативный акт регулирует действия руководителя медицинской организации в случае обращения пациента с требованием о замене лечащего врача. </w:t>
      </w:r>
    </w:p>
    <w:p w14:paraId="4CAE527F" w14:textId="77777777" w:rsidR="006F14E3" w:rsidRDefault="00000000">
      <w:pPr>
        <w:pStyle w:val="Default"/>
        <w:ind w:firstLine="709"/>
        <w:jc w:val="both"/>
        <w:rPr>
          <w:sz w:val="28"/>
          <w:szCs w:val="28"/>
        </w:rPr>
      </w:pPr>
      <w:r>
        <w:rPr>
          <w:rFonts w:eastAsia="Times New Roman"/>
          <w:sz w:val="28"/>
          <w:szCs w:val="28"/>
        </w:rPr>
        <w:lastRenderedPageBreak/>
        <w:t xml:space="preserve">При оказании первичной медико-санитарной помощи, в случае требования пациента о замене лечащего врача, пациент обращается к руководителю медицинской организации (ее подразделения) с заявлением в письменной форме, в котором указываются причины замены лечащего врача. Руководитель медицинской организации (ее подразделения) в течение трех рабочих дней со дня получения заявления информирует пациента в письменной или устной форме (посредством почтовой связи, телефонной связи, электронной связи) о врачах соответствующей специальности и возможных сроках оказания медицинской помощи указанными врачами пациенту, подавшему заявление должностному лицу. На основании представленной информации пациент осуществляет выбор лечащего врача. </w:t>
      </w:r>
    </w:p>
    <w:p w14:paraId="569FA30F" w14:textId="77777777" w:rsidR="006F14E3" w:rsidRDefault="00000000">
      <w:pPr>
        <w:pStyle w:val="Default"/>
        <w:ind w:firstLine="709"/>
        <w:jc w:val="both"/>
        <w:rPr>
          <w:sz w:val="28"/>
          <w:szCs w:val="28"/>
        </w:rPr>
      </w:pPr>
      <w:r>
        <w:rPr>
          <w:rFonts w:eastAsia="Times New Roman"/>
          <w:sz w:val="28"/>
          <w:szCs w:val="28"/>
        </w:rPr>
        <w:t xml:space="preserve">В случае требования пациента о замене лечащего врача при оказании специализированной медицинской помощи пациент так же обращается к руководителю соответствующего подразделения медицинской организации с заявлением в письменной форме, в котором указываются причины замены лечащего врача. Руководитель подразделения медицинской организации в течение трех рабочих дней информирует пациента в письменной или устной форме о врачах соответствующей специальности, работающих в подразделении медицинской организации. На основании представленной информации пациент осуществляет выбор врача. </w:t>
      </w:r>
    </w:p>
    <w:p w14:paraId="453F56E2" w14:textId="77777777" w:rsidR="006F14E3" w:rsidRDefault="00000000">
      <w:pPr>
        <w:pStyle w:val="Default"/>
        <w:ind w:firstLine="709"/>
        <w:jc w:val="both"/>
        <w:rPr>
          <w:sz w:val="28"/>
          <w:szCs w:val="28"/>
        </w:rPr>
      </w:pPr>
      <w:r>
        <w:rPr>
          <w:rFonts w:eastAsia="Times New Roman"/>
          <w:sz w:val="28"/>
          <w:szCs w:val="28"/>
        </w:rPr>
        <w:t xml:space="preserve">Особенностью оказания специализированной медицинской помощи является то, что возложение функций лечащего врача на врача соответствующей специальности осуществляется с учетом его согласия. </w:t>
      </w:r>
      <w:r>
        <w:rPr>
          <w:sz w:val="28"/>
          <w:szCs w:val="28"/>
        </w:rPr>
        <w:t xml:space="preserve"> </w:t>
      </w:r>
      <w:r>
        <w:rPr>
          <w:rFonts w:eastAsia="Times New Roman"/>
          <w:sz w:val="28"/>
          <w:szCs w:val="28"/>
        </w:rPr>
        <w:t xml:space="preserve">Важность данного права пациента объясняется следующими обстоятельствами. </w:t>
      </w:r>
      <w:r>
        <w:rPr>
          <w:sz w:val="28"/>
          <w:szCs w:val="28"/>
        </w:rPr>
        <w:t xml:space="preserve"> </w:t>
      </w:r>
      <w:r>
        <w:rPr>
          <w:rFonts w:eastAsia="Times New Roman"/>
          <w:sz w:val="28"/>
          <w:szCs w:val="28"/>
        </w:rPr>
        <w:t xml:space="preserve">Данное право: </w:t>
      </w:r>
    </w:p>
    <w:p w14:paraId="29F4ED2D" w14:textId="77777777" w:rsidR="006F14E3" w:rsidRDefault="00000000">
      <w:pPr>
        <w:pStyle w:val="Default"/>
        <w:ind w:firstLine="709"/>
        <w:jc w:val="both"/>
        <w:rPr>
          <w:sz w:val="28"/>
          <w:szCs w:val="28"/>
        </w:rPr>
      </w:pPr>
      <w:r>
        <w:rPr>
          <w:rFonts w:eastAsia="Times New Roman"/>
          <w:sz w:val="28"/>
          <w:szCs w:val="28"/>
        </w:rPr>
        <w:t xml:space="preserve">является отображением конституционно гарантированных прав и свобод человека в сфере охраны здоровья граждан; предоставляет пациенту право получения квалифицированной медицинской помощи у специалиста, с которым сложились более доверительные отношения; предоставляет пациенту возможность получения медицинской помощи в медицинских учреждениях, оснащенных современным медицинским оборудованием; </w:t>
      </w:r>
    </w:p>
    <w:p w14:paraId="343B9F5B" w14:textId="77777777" w:rsidR="006F14E3" w:rsidRDefault="00000000">
      <w:pPr>
        <w:pStyle w:val="Default"/>
        <w:ind w:firstLine="709"/>
        <w:jc w:val="both"/>
        <w:rPr>
          <w:sz w:val="28"/>
          <w:szCs w:val="28"/>
        </w:rPr>
      </w:pPr>
      <w:r>
        <w:rPr>
          <w:rFonts w:eastAsia="Times New Roman"/>
          <w:sz w:val="28"/>
          <w:szCs w:val="28"/>
        </w:rPr>
        <w:t xml:space="preserve">является мощным стимулом к повышению медицинскими работниками своей профессиональной квалификации и, следовательно, к повышению качества оказываемой гражданам медицинской помощи. </w:t>
      </w:r>
    </w:p>
    <w:p w14:paraId="6E5D2EE3" w14:textId="77777777" w:rsidR="006F14E3" w:rsidRDefault="00000000">
      <w:pPr>
        <w:pStyle w:val="Default"/>
        <w:ind w:firstLine="709"/>
        <w:jc w:val="both"/>
        <w:rPr>
          <w:sz w:val="28"/>
          <w:szCs w:val="28"/>
        </w:rPr>
      </w:pPr>
      <w:r>
        <w:rPr>
          <w:rFonts w:eastAsia="Times New Roman"/>
          <w:b/>
          <w:bCs/>
          <w:sz w:val="28"/>
          <w:szCs w:val="28"/>
        </w:rPr>
        <w:t xml:space="preserve">Пациент имеет право на профилактику, диагностику, лечение, медицинскую реабилитацию в медицинских организациях в условиях, соответствующих санитарно-гигиеническим требованиям. </w:t>
      </w:r>
      <w:r>
        <w:rPr>
          <w:rFonts w:eastAsia="Times New Roman"/>
          <w:sz w:val="28"/>
          <w:szCs w:val="28"/>
        </w:rPr>
        <w:t xml:space="preserve">Данное право пациента реализуется путем создания в лечебно-профилактическом учреждении условий, при которых устраняются внешние факторы, представляющие угрозу жизни и здоровью человека. Федеральный закон от 30 марта 1999 г. № 52-ФЗ «О санитарно-эпидемиологическом благополучии населения» определяет понятие гигиенического норматива - это установленное исследованиями допустимое максимальное или минимальное количественное и (или) качественное значение показателя, характеризующего тот или иной фактор среды обитания с позиций его безопасности и (или) безвредности для человека. </w:t>
      </w:r>
    </w:p>
    <w:p w14:paraId="07DCA996" w14:textId="77777777" w:rsidR="006F14E3" w:rsidRDefault="00000000">
      <w:pPr>
        <w:pStyle w:val="Default"/>
        <w:ind w:firstLine="709"/>
        <w:jc w:val="both"/>
        <w:rPr>
          <w:sz w:val="28"/>
          <w:szCs w:val="28"/>
        </w:rPr>
      </w:pPr>
      <w:r>
        <w:rPr>
          <w:rFonts w:eastAsia="Times New Roman"/>
          <w:sz w:val="28"/>
          <w:szCs w:val="28"/>
        </w:rPr>
        <w:lastRenderedPageBreak/>
        <w:t xml:space="preserve">Санитарные правила и нормативы (СанПиН) не являются раз и навсегда определенными, а постоянно изменяются и совершенствуются, с учетом новых научных данных о влиянии тех или иных веществ на организм человека. </w:t>
      </w:r>
    </w:p>
    <w:p w14:paraId="3762A15B" w14:textId="77777777" w:rsidR="006F14E3" w:rsidRDefault="00000000">
      <w:pPr>
        <w:pStyle w:val="Default"/>
        <w:ind w:firstLine="709"/>
        <w:jc w:val="both"/>
        <w:rPr>
          <w:sz w:val="28"/>
          <w:szCs w:val="28"/>
        </w:rPr>
      </w:pPr>
      <w:r>
        <w:rPr>
          <w:rFonts w:eastAsia="Times New Roman"/>
          <w:b/>
          <w:bCs/>
          <w:sz w:val="28"/>
          <w:szCs w:val="28"/>
        </w:rPr>
        <w:t xml:space="preserve">Пациент имеет право на получение консультаций врачей-специалистов. </w:t>
      </w:r>
      <w:r>
        <w:rPr>
          <w:rFonts w:eastAsia="Times New Roman"/>
          <w:sz w:val="28"/>
          <w:szCs w:val="28"/>
        </w:rPr>
        <w:t xml:space="preserve">Нередко при оказании медицинской помощи возникают сложности в постановке точного диагноза заболевания или оценке состояния здоровья пациента. Помимо реализации права на выбор врача, пациент имеет возможность инициировать проведения консилиума либо проведение консультаций других специалистов. Это право в значительной мере расширяет законные возможности человека на качественную диагностику и лечение. Следует заметить, что этому праву пациента корреспондирует обязанность лечащего врача и должностных лиц медицинского учреждения (заведующий отделением, главный врач) организовать проведение консилиума либо консультации необходимого специалиста. </w:t>
      </w:r>
    </w:p>
    <w:p w14:paraId="5DD4ECEF" w14:textId="77777777" w:rsidR="006F14E3" w:rsidRDefault="00000000">
      <w:pPr>
        <w:pStyle w:val="Default"/>
        <w:ind w:firstLine="709"/>
        <w:jc w:val="both"/>
        <w:rPr>
          <w:sz w:val="28"/>
          <w:szCs w:val="28"/>
        </w:rPr>
      </w:pPr>
      <w:r>
        <w:rPr>
          <w:rFonts w:eastAsia="Times New Roman"/>
          <w:b/>
          <w:bCs/>
          <w:sz w:val="28"/>
          <w:szCs w:val="28"/>
        </w:rPr>
        <w:t xml:space="preserve">Пациент имеет право на облегчение боли, связанной с заболеванием и (или) медицинским вмешательством, доступными методами и лекарственными препаратами. </w:t>
      </w:r>
      <w:r>
        <w:rPr>
          <w:rFonts w:eastAsia="Times New Roman"/>
          <w:sz w:val="28"/>
          <w:szCs w:val="28"/>
        </w:rPr>
        <w:t xml:space="preserve">Особенностями большинства заболеваний является сопровождающие их болезненные проявления, которые являются, как правило, основным препятствием для продолжения нормальной жизнедеятельности человека. Острые, мучительные, постоянные боли доставляют человеку массу неприятностей. Указанное положение предусматривает для пациентов право, а для медицинских работников обязанность, в процессе оказания медицинской помощи облегчать боль всеми «доступными способами и средствами». </w:t>
      </w:r>
    </w:p>
    <w:p w14:paraId="4C927499" w14:textId="77777777" w:rsidR="006F14E3" w:rsidRDefault="00000000">
      <w:pPr>
        <w:pStyle w:val="Default"/>
        <w:ind w:firstLine="709"/>
        <w:jc w:val="both"/>
        <w:rPr>
          <w:sz w:val="28"/>
          <w:szCs w:val="28"/>
        </w:rPr>
      </w:pPr>
      <w:r>
        <w:rPr>
          <w:rFonts w:eastAsia="Times New Roman"/>
          <w:sz w:val="28"/>
          <w:szCs w:val="28"/>
        </w:rPr>
        <w:t xml:space="preserve">Современная медицина располагает достаточным арсеналом медикаментозных средств и инструментальных методов борьбы с болью, которая в случае неконтролируемого развития может привести к негативным последствиям и создать реальную угрозу жизни человека (болевой шок). </w:t>
      </w:r>
    </w:p>
    <w:p w14:paraId="29900160" w14:textId="77777777" w:rsidR="006F14E3" w:rsidRDefault="00000000">
      <w:pPr>
        <w:pStyle w:val="Default"/>
        <w:ind w:firstLine="709"/>
        <w:jc w:val="both"/>
        <w:rPr>
          <w:sz w:val="28"/>
          <w:szCs w:val="28"/>
        </w:rPr>
      </w:pPr>
      <w:r>
        <w:rPr>
          <w:rFonts w:eastAsia="Times New Roman"/>
          <w:b/>
          <w:bCs/>
          <w:sz w:val="28"/>
          <w:szCs w:val="28"/>
        </w:rPr>
        <w:t xml:space="preserve">Пациент имеет право на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w:t>
      </w:r>
      <w:r>
        <w:rPr>
          <w:rFonts w:eastAsia="Times New Roman"/>
          <w:sz w:val="28"/>
          <w:szCs w:val="28"/>
        </w:rPr>
        <w:t xml:space="preserve">Данная норма закрепляет изменения модели правоотношений между пациентами и медицинскими работниками. </w:t>
      </w:r>
    </w:p>
    <w:p w14:paraId="14919A04" w14:textId="77777777" w:rsidR="006F14E3" w:rsidRDefault="00000000">
      <w:pPr>
        <w:widowControl w:val="0"/>
        <w:autoSpaceDE w:val="0"/>
        <w:autoSpaceDN w:val="0"/>
        <w:adjustRightInd w:val="0"/>
        <w:spacing w:after="0" w:line="240" w:lineRule="auto"/>
        <w:ind w:firstLine="709"/>
        <w:jc w:val="both"/>
        <w:rPr>
          <w:rFonts w:ascii="Times New Roman" w:hAnsi="Times New Roman" w:cs="Times New Roman"/>
          <w:sz w:val="32"/>
          <w:szCs w:val="32"/>
        </w:rPr>
      </w:pPr>
      <w:r>
        <w:rPr>
          <w:rFonts w:ascii="Times New Roman" w:eastAsia="Times New Roman" w:hAnsi="Times New Roman" w:cs="Times New Roman"/>
          <w:b/>
          <w:bCs/>
          <w:sz w:val="28"/>
          <w:szCs w:val="28"/>
        </w:rPr>
        <w:t xml:space="preserve">Пациент имеет право на защиту сведений, составляющих врачебную тайну. </w:t>
      </w:r>
      <w:r>
        <w:rPr>
          <w:rFonts w:ascii="Times New Roman" w:eastAsia="Times New Roman" w:hAnsi="Times New Roman" w:cs="Times New Roman"/>
          <w:sz w:val="28"/>
          <w:szCs w:val="28"/>
        </w:rPr>
        <w:t>Данная норма является частным проявлением важнейшего права паци</w:t>
      </w:r>
      <w:r>
        <w:rPr>
          <w:rFonts w:ascii="Times New Roman" w:eastAsia="Times New Roman" w:hAnsi="Times New Roman" w:cs="Times New Roman"/>
          <w:sz w:val="32"/>
          <w:szCs w:val="32"/>
        </w:rPr>
        <w:t>ента на обеспечение конфиденциальности сведений, составляющих врачебную тайну. каждый имеет право получать информацию о состоянии своего здоровья, о результатах медицинского обследования, о наличии заболевания, об установленном диагнозе и о прогнозе развития заболевания, методах оказания медицинской помощи, возможных видах медицинского вмешательства, его последствиях и результатах оказания медицинской помощи.</w:t>
      </w:r>
    </w:p>
    <w:p w14:paraId="30CE52A3" w14:textId="77777777" w:rsidR="006F14E3" w:rsidRDefault="0000000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32"/>
          <w:szCs w:val="32"/>
        </w:rPr>
        <w:t xml:space="preserve">Под </w:t>
      </w:r>
      <w:r>
        <w:rPr>
          <w:rFonts w:ascii="Times New Roman" w:eastAsia="Times New Roman" w:hAnsi="Times New Roman" w:cs="Times New Roman"/>
          <w:b/>
          <w:bCs/>
          <w:sz w:val="32"/>
          <w:szCs w:val="32"/>
        </w:rPr>
        <w:t>медицинским вмешательством</w:t>
      </w:r>
      <w:r>
        <w:rPr>
          <w:rFonts w:ascii="Times New Roman" w:eastAsia="Times New Roman" w:hAnsi="Times New Roman" w:cs="Times New Roman"/>
          <w:sz w:val="32"/>
          <w:szCs w:val="32"/>
        </w:rPr>
        <w:t xml:space="preserve"> понимаются выполняе</w:t>
      </w:r>
      <w:r>
        <w:rPr>
          <w:rFonts w:ascii="Times New Roman" w:eastAsia="Times New Roman" w:hAnsi="Times New Roman" w:cs="Times New Roman"/>
          <w:sz w:val="32"/>
          <w:szCs w:val="32"/>
        </w:rPr>
        <w:lastRenderedPageBreak/>
        <w:t>мые медицинским работником по отношению к пациенту виды медицинских обсл</w:t>
      </w:r>
      <w:r>
        <w:rPr>
          <w:rFonts w:ascii="Times New Roman" w:eastAsia="Times New Roman" w:hAnsi="Times New Roman" w:cs="Times New Roman"/>
          <w:sz w:val="28"/>
          <w:szCs w:val="28"/>
        </w:rPr>
        <w:t>едований и (или) медицинских манипуляций, которые имеют профилактическую, исследовательскую, диагностическую, лечебную, реабилитационную направленность и затрагивают физическое или психическое состояние человека.</w:t>
      </w:r>
    </w:p>
    <w:p w14:paraId="7645001E" w14:textId="77777777" w:rsidR="006F14E3" w:rsidRDefault="0000000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Данную информацию гражданин может получить в доступной для него форме в медицинской организации, оказывающей ему медицинскую помощь.</w:t>
      </w:r>
    </w:p>
    <w:p w14:paraId="502274FC" w14:textId="77777777" w:rsidR="006F14E3" w:rsidRDefault="0000000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Право гражданина на информацию о своем состоянии здоровья следует рассматривать как один из важных элементов права на здоровье. Каждый гражданин имеет право в доступной для него форме получить информацию о состоянии своего здоровья, включая сведения о результатах обследования, наличии заболевания, его диагнозе и прогнозе, методах лечения, связанном с ними риске, возможных вариантах медицинского вмешательства, их последствиях и результатах проведенного лечения. Естественно, субъектом получения этой информации должен быть дееспособный пациент старше 15 лет. Информация о состоянии здоровья недееспособных пациентов и лиц, не достигших соответствующего возраста, передается их законным представителям. К таким законным представителям несовершеннолетнего или недееспособного гражданина относятся родители, усыновители, опекуны, попечители, а также должностные лица организаций, выполняющих функции опеки или попечительства. Медицинскими работниками должно реализовываться право на получение информации о своем ребенке младше 15 лет для обоих родителей.</w:t>
      </w:r>
    </w:p>
    <w:p w14:paraId="54EECB93" w14:textId="77777777" w:rsidR="006F14E3" w:rsidRDefault="0000000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Один из родителей ребенка не имеет права запретить передавать какую-либо информацию другому в том случае, если он не лишен родительских прав.</w:t>
      </w:r>
    </w:p>
    <w:p w14:paraId="6804B30C" w14:textId="77777777" w:rsidR="006F14E3" w:rsidRDefault="0000000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Информация о состоянии здоровья предоставляется гражданину лично лечащим врачом, заведующим отделением лечебно-профилактического учреждения или другими специалистами, принимающими непосредственное участие в обследовании и лечении, а в отношении лиц, не достигших возраста 15 лет, и граждан, признанных в установленном законом порядке недееспособными, - их законным представителям.</w:t>
      </w:r>
    </w:p>
    <w:p w14:paraId="1755BBBD" w14:textId="77777777" w:rsidR="006F14E3" w:rsidRDefault="0000000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Информация о состоянии здоровья не может быть предоставлена гражданину против его воли. В случаях неблагоприятного прогноза развития заболевания информация должна сообщаться в деликатной форме гражданину и членам его семьи, если гражданин не запретил сообщать им об этом и (или) не назначил лицо, которому должна быть передана такая информация. Гражданин имеет право непосредственно знакомиться с медицинской документацией, отражающей состояние его здоровья, и получать консультации по ней у других специалистов, получать копии медицинских документов, отражающих состояние его здоровья.</w:t>
      </w:r>
    </w:p>
    <w:p w14:paraId="4F0FF61C" w14:textId="77777777" w:rsidR="006F14E3" w:rsidRDefault="0000000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К медицинской документации относятся медицинская карта амбулаторного больного, которая заводится и хранится в регистратуре медицинской организации при оказании первичной медико-санитарной помощи. В соот</w:t>
      </w:r>
      <w:r>
        <w:rPr>
          <w:rFonts w:ascii="Times New Roman" w:eastAsia="Times New Roman" w:hAnsi="Times New Roman" w:cs="Times New Roman"/>
          <w:sz w:val="28"/>
          <w:szCs w:val="28"/>
        </w:rPr>
        <w:lastRenderedPageBreak/>
        <w:t xml:space="preserve">ветствии с Приказом Минздравсоцразвития РФ от 22 ноября 2004 г. № 255 "О Порядке оказания первичной медико-санитарной помощи гражданам, имеющим право на получение набора социальных услуг" медицинская карта оформляется по </w:t>
      </w:r>
      <w:hyperlink r:id="rId6" w:history="1">
        <w:r>
          <w:rPr>
            <w:rFonts w:ascii="Times New Roman" w:hAnsi="Times New Roman" w:cs="Times New Roman"/>
            <w:color w:val="0000FF"/>
            <w:sz w:val="28"/>
            <w:szCs w:val="28"/>
          </w:rPr>
          <w:t>форме</w:t>
        </w:r>
      </w:hyperlink>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025/у-04 или "История развития ребенка" (учетная </w:t>
      </w:r>
      <w:hyperlink r:id="rId7" w:history="1">
        <w:r>
          <w:rPr>
            <w:rFonts w:ascii="Times New Roman" w:hAnsi="Times New Roman" w:cs="Times New Roman"/>
            <w:color w:val="0000FF"/>
            <w:sz w:val="28"/>
            <w:szCs w:val="28"/>
          </w:rPr>
          <w:t>форма</w:t>
        </w:r>
      </w:hyperlink>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112/у) с маркировкой литерой "Л". Кроме того, может заполняться "Талон амбулаторного пациента" (учетная </w:t>
      </w:r>
      <w:hyperlink r:id="rId8" w:history="1">
        <w:r>
          <w:rPr>
            <w:rFonts w:ascii="Times New Roman" w:hAnsi="Times New Roman" w:cs="Times New Roman"/>
            <w:color w:val="0000FF"/>
            <w:sz w:val="28"/>
            <w:szCs w:val="28"/>
          </w:rPr>
          <w:t>форма</w:t>
        </w:r>
      </w:hyperlink>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025-12/у), с которым гражданин направляется на прием к участковому врачу, фельдшеру. При обследовании с участием необходимых специалистов, установлении клинического диагноза определяются индивидуальный план лечебно-оздоровительных мероприятий и порядок диспансерного наблюдения, в соответствии с которым делается запись в "Контрольной карте диспансерного наблюдения" по </w:t>
      </w:r>
      <w:hyperlink r:id="rId9" w:history="1">
        <w:r>
          <w:rPr>
            <w:rFonts w:ascii="Times New Roman" w:hAnsi="Times New Roman" w:cs="Times New Roman"/>
            <w:color w:val="0000FF"/>
            <w:sz w:val="28"/>
            <w:szCs w:val="28"/>
          </w:rPr>
          <w:t>форме</w:t>
        </w:r>
      </w:hyperlink>
      <w:r>
        <w:rPr>
          <w:rFonts w:ascii="Times New Roman" w:hAnsi="Times New Roman" w:cs="Times New Roman"/>
          <w:sz w:val="28"/>
          <w:szCs w:val="28"/>
        </w:rPr>
        <w:t xml:space="preserve"> </w:t>
      </w:r>
      <w:r>
        <w:rPr>
          <w:rFonts w:ascii="Times New Roman" w:eastAsia="Times New Roman" w:hAnsi="Times New Roman" w:cs="Times New Roman"/>
          <w:sz w:val="28"/>
          <w:szCs w:val="28"/>
        </w:rPr>
        <w:t>№ 030/у-04 и других документах.</w:t>
      </w:r>
    </w:p>
    <w:p w14:paraId="32616FB5" w14:textId="77777777" w:rsidR="006F14E3" w:rsidRDefault="0000000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В случае обращения граждан за медицинской помощью и ее получении в лечебно-профилактических учреждениях информация об этом является конфиденциальной. К данной информации относится факт обращения за медицинской помощью, в том числе пребывание пациента в медицинском учреждении, состояние его здоровья, диагноз его заболевания и иные сведения, полученные при его обследовании и лечении. Информация о состоянии здоровья должна со слов пациента заноситься в его медицинскую документацию. При амбулаторном лечении пациента информация о состоянии здоровья должна быть отражена в медицинской карте амбулаторного больного, а в случае лечения пациента в стационаре запись о состоянии здоровья осуществляется в медицинской карте стационарного больного. Распространение такой информации является нарушением закона и влечет ответственность виновных лиц за разглашение конфиденциальной информации. Разглашение информации, являющейся конфиденциальной, может иметь место и при потере медицинской карты. Однако данный факт должен быть доказан.</w:t>
      </w:r>
    </w:p>
    <w:p w14:paraId="5F073CEE" w14:textId="77777777" w:rsidR="006F14E3" w:rsidRDefault="0000000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Таким образом, в соответствии с законом врач, другие должностные лица лечебно-профилактического учреждения, сотрудники регистратуры и других подразделений медицинского учреждения не должны разглашать конфиденциальную информацию о состоянии здоровья третьим лицами, а также при ответах на письменные и устные обращения юридических и физических лиц по вопросам, касающимся данного пациента. В российском законодательстве регламентированы условия, при которых передача сведений, составляющих врачебную тайну, другим лицам возможна при наличии согласия пациента, в целях обследования, лечения пациента и для проведения научных исследований. Данная информация может предоставляться по запросам органов прокуратуры, следствия и суда.</w:t>
      </w:r>
    </w:p>
    <w:p w14:paraId="33B96FEC" w14:textId="77777777" w:rsidR="006F14E3" w:rsidRDefault="0000000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b/>
          <w:bCs/>
          <w:sz w:val="28"/>
          <w:szCs w:val="28"/>
        </w:rPr>
        <w:t>2.</w:t>
      </w:r>
      <w:r>
        <w:rPr>
          <w:rFonts w:ascii="Times New Roman" w:eastAsia="Times New Roman" w:hAnsi="Times New Roman" w:cs="Times New Roman"/>
          <w:sz w:val="28"/>
          <w:szCs w:val="28"/>
        </w:rPr>
        <w:t xml:space="preserve"> Для лиц, не достигших возраста 15 лет, и лиц, признанных в установленном законом порядке недееспособными, информация о состоянии здоровья должна заноситься в соответствующие медицинские карты пациентов, и должны подписываться их законными представителями.</w:t>
      </w:r>
    </w:p>
    <w:p w14:paraId="6C077511" w14:textId="77777777" w:rsidR="006F14E3" w:rsidRDefault="0000000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Права и обязанности могут осуществляться лицом (представителем) от имени другого лица (представляемого) в силу полномочия, основанного на доверенности, указании закона либо акте уполномоченного на то государ</w:t>
      </w:r>
      <w:r>
        <w:rPr>
          <w:rFonts w:ascii="Times New Roman" w:eastAsia="Times New Roman" w:hAnsi="Times New Roman" w:cs="Times New Roman"/>
          <w:sz w:val="28"/>
          <w:szCs w:val="28"/>
        </w:rPr>
        <w:lastRenderedPageBreak/>
        <w:t>ственного органа или органа местного самоуправления. В том случае, когда совершение действий представителя обусловлено предписанием закона, речь идет о законном представительстве.</w:t>
      </w:r>
    </w:p>
    <w:p w14:paraId="75230030" w14:textId="77777777" w:rsidR="006F14E3" w:rsidRDefault="0000000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Приказом Минздравсоцразвития РФ от 25 июня 2010 г. № 480н установлен </w:t>
      </w:r>
      <w:hyperlink r:id="rId10" w:history="1">
        <w:r>
          <w:rPr>
            <w:rFonts w:ascii="Times New Roman" w:hAnsi="Times New Roman" w:cs="Times New Roman"/>
            <w:color w:val="0000FF"/>
            <w:sz w:val="28"/>
            <w:szCs w:val="28"/>
          </w:rPr>
          <w:t>порядок</w:t>
        </w:r>
      </w:hyperlink>
      <w:r>
        <w:rPr>
          <w:rFonts w:ascii="Times New Roman" w:eastAsia="Times New Roman" w:hAnsi="Times New Roman" w:cs="Times New Roman"/>
          <w:sz w:val="28"/>
          <w:szCs w:val="28"/>
        </w:rPr>
        <w:t xml:space="preserve"> предоставления сведений о состоянии здоровья детей, оставшихся без попечения родителей. Согласно данному </w:t>
      </w:r>
      <w:hyperlink r:id="rId11" w:history="1">
        <w:r>
          <w:rPr>
            <w:rFonts w:ascii="Times New Roman" w:hAnsi="Times New Roman" w:cs="Times New Roman"/>
            <w:color w:val="0000FF"/>
            <w:sz w:val="28"/>
            <w:szCs w:val="28"/>
          </w:rPr>
          <w:t>Приказу</w:t>
        </w:r>
      </w:hyperlink>
      <w:r>
        <w:rPr>
          <w:rFonts w:ascii="Times New Roman" w:eastAsia="Times New Roman" w:hAnsi="Times New Roman" w:cs="Times New Roman"/>
          <w:sz w:val="28"/>
          <w:szCs w:val="28"/>
        </w:rPr>
        <w:t xml:space="preserve"> сведения о таких детях вносятся в государственный банк данных о детях, оставшихся без попечения родителей.</w:t>
      </w:r>
    </w:p>
    <w:p w14:paraId="5ACB2ABF" w14:textId="77777777" w:rsidR="006F14E3" w:rsidRDefault="0000000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Информация о состоянии здоровья, об установлении, изменении, уточнении диагноза детей, оставшихся без попечения родителей, сообщается руководителями образовательных организаций, медицинских организаций, организаций, оказывающих социальные услуги, в которых находятся дети, в органы опеки и попечительства. Информация предоставляется в следующие сроки:</w:t>
      </w:r>
    </w:p>
    <w:p w14:paraId="3F33BE39" w14:textId="77777777" w:rsidR="006F14E3" w:rsidRDefault="0000000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 на детей, оставшихся без попечения родителей, - в семидневный срок со дня, когда руководителям организаций стало известно, что ребенок может быть передан на воспитание в семью;</w:t>
      </w:r>
    </w:p>
    <w:p w14:paraId="3F156C92" w14:textId="77777777" w:rsidR="006F14E3" w:rsidRDefault="0000000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 на детей, оставшихся без попечения родителей, у которых изменились данные о состоянии здоровья, физическом и умственном развитии, - в семидневный срок со дня, когда руководителям организаций стало известно об изменениях, но не реже одного раза в год на каждого ребенка.</w:t>
      </w:r>
    </w:p>
    <w:p w14:paraId="33F2EB0A" w14:textId="77777777" w:rsidR="006F14E3" w:rsidRDefault="0000000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Сведения о состоянии здоровья, физическом и умственном развитии детей, оставшихся без попечения родителей, предоставляются в соответствии с Международной статистической классификацией болезней и проблем, связанных со здоровьем, 10 пересмотра, принятой 43-й Всемирной ассамблеей здравоохранения.</w:t>
      </w:r>
    </w:p>
    <w:p w14:paraId="092FBBD9" w14:textId="77777777" w:rsidR="006F14E3" w:rsidRDefault="00000000">
      <w:pPr>
        <w:pStyle w:val="Default"/>
        <w:ind w:firstLine="709"/>
        <w:jc w:val="both"/>
        <w:rPr>
          <w:sz w:val="28"/>
          <w:szCs w:val="28"/>
        </w:rPr>
      </w:pPr>
      <w:r>
        <w:rPr>
          <w:rFonts w:eastAsia="Times New Roman"/>
          <w:b/>
          <w:bCs/>
          <w:sz w:val="28"/>
          <w:szCs w:val="28"/>
        </w:rPr>
        <w:t xml:space="preserve">Пациент имеет право на информированное добровольное согласие на медицинское вмешательство. </w:t>
      </w:r>
      <w:r>
        <w:rPr>
          <w:rFonts w:eastAsia="Times New Roman"/>
          <w:sz w:val="28"/>
          <w:szCs w:val="28"/>
        </w:rPr>
        <w:t>(Статья 20 ФЗ «Об основах охраны здоровья граждан в Российской Федерации»).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Это одно из основополагающих прав граждан, обратившихся за медицинской помощью.</w:t>
      </w:r>
      <w:r>
        <w:rPr>
          <w:sz w:val="28"/>
          <w:szCs w:val="28"/>
        </w:rPr>
        <w:t xml:space="preserve">            </w:t>
      </w:r>
      <w:r>
        <w:rPr>
          <w:rFonts w:eastAsia="Times New Roman"/>
          <w:b/>
          <w:bCs/>
          <w:sz w:val="28"/>
          <w:szCs w:val="28"/>
        </w:rPr>
        <w:t xml:space="preserve">Пациент имеет право на отказ от медицинского вмешательства. </w:t>
      </w:r>
      <w:r>
        <w:rPr>
          <w:rFonts w:eastAsia="Times New Roman"/>
          <w:sz w:val="28"/>
          <w:szCs w:val="28"/>
        </w:rPr>
        <w:t>Основные проблемы, возникающие в практике работы медицинских работников, в случае отказа пациента от медицинского вмешательства, сводятся к разрешению дилеммы между профессиональными обязанностями оказания медицинской помощи и нарушением прав пациента на личную неприкосновенность при выполнении вмешательства без согласия гражданина или против его воли. Отказ от медицинского вмешательства является таким же законным правом пациента, как и его согласие на медицинское вмешательство; отказ от медицинского вмеша</w:t>
      </w:r>
      <w:r>
        <w:rPr>
          <w:rFonts w:eastAsia="Times New Roman"/>
          <w:sz w:val="28"/>
          <w:szCs w:val="28"/>
        </w:rPr>
        <w:lastRenderedPageBreak/>
        <w:t xml:space="preserve">тельства в обязательном порядке оформляется записью в медицинской документации и подписывается гражданином или его законным представителем и медицинским работником; нередко отказ от медицинского вмешательства приводит к негативным последствиям для здоровья и жизни пациента. </w:t>
      </w:r>
    </w:p>
    <w:p w14:paraId="074625D0" w14:textId="77777777" w:rsidR="006F14E3" w:rsidRDefault="00000000">
      <w:pPr>
        <w:pStyle w:val="Default"/>
        <w:ind w:firstLine="709"/>
        <w:jc w:val="both"/>
        <w:rPr>
          <w:sz w:val="28"/>
          <w:szCs w:val="28"/>
        </w:rPr>
      </w:pPr>
      <w:r>
        <w:rPr>
          <w:rFonts w:eastAsia="Times New Roman"/>
          <w:sz w:val="28"/>
          <w:szCs w:val="28"/>
        </w:rPr>
        <w:t xml:space="preserve">В качестве примера может быть использован конфликт общемедицинских и основных принципов такого религиозного направления, как Свидетели Иеговы, в соответствии с которыми последователям этой религиозной организации категорически запрещено переливание человеческой крови или ее компонентов. В практической медицине известны случаи негативных последствий для здоровья и жизни таких пациентов из-за категорического отказа от подобного медицинского вмешательства. </w:t>
      </w:r>
    </w:p>
    <w:p w14:paraId="292555F6" w14:textId="77777777" w:rsidR="006F14E3" w:rsidRDefault="00000000">
      <w:pPr>
        <w:pStyle w:val="Default"/>
        <w:ind w:firstLine="709"/>
        <w:jc w:val="both"/>
        <w:rPr>
          <w:sz w:val="28"/>
          <w:szCs w:val="28"/>
        </w:rPr>
      </w:pPr>
      <w:r>
        <w:rPr>
          <w:rFonts w:eastAsia="Times New Roman"/>
          <w:sz w:val="28"/>
          <w:szCs w:val="28"/>
        </w:rPr>
        <w:t xml:space="preserve">Гражданин или его законный представитель имеют право отказаться от медицинского вмешательства или потребовать его прекращения на любом этапе оказания медицинской помощи. При отказе от медицинского вмешательства гражданину в доступной для него форме должны быть разъяснены вероятные негативные последствия отказа от медицинской помощи. Отказ от медицинского вмешательства, с указанием возможных последствий, оформляется записью в медицинской документации и подписывается гражданином, а также медицинским работником. </w:t>
      </w:r>
    </w:p>
    <w:p w14:paraId="185F7717" w14:textId="77777777" w:rsidR="006F14E3" w:rsidRDefault="00000000">
      <w:pPr>
        <w:pStyle w:val="Default"/>
        <w:ind w:firstLine="709"/>
        <w:jc w:val="both"/>
        <w:rPr>
          <w:sz w:val="28"/>
          <w:szCs w:val="28"/>
        </w:rPr>
      </w:pPr>
      <w:r>
        <w:rPr>
          <w:rFonts w:eastAsia="Times New Roman"/>
          <w:sz w:val="28"/>
          <w:szCs w:val="28"/>
        </w:rPr>
        <w:t xml:space="preserve">При отказе родителей или иных законных представителей лица, не достигшего возраста 15 лет (для больных наркоманией - 16 лет), либо законных представителей лица, признанного в установленном законом порядке недееспособным, от медицинской помощи, необходимой для спасения жизни указанных лиц, больничное учреждение имеет право обратиться в суд для защиты интересов этих лиц. </w:t>
      </w:r>
    </w:p>
    <w:p w14:paraId="21687417" w14:textId="77777777" w:rsidR="006F14E3" w:rsidRDefault="00000000">
      <w:pPr>
        <w:pStyle w:val="Default"/>
        <w:ind w:firstLine="709"/>
        <w:jc w:val="both"/>
        <w:rPr>
          <w:sz w:val="28"/>
          <w:szCs w:val="28"/>
        </w:rPr>
      </w:pPr>
      <w:r>
        <w:rPr>
          <w:rFonts w:eastAsia="Times New Roman"/>
          <w:sz w:val="28"/>
          <w:szCs w:val="28"/>
        </w:rPr>
        <w:t xml:space="preserve">В соответствии со статьей 20 ФЗ «Об основах охраны здоровья граждан в Российской Федерации», медицинское вмешательство без согласия гражданина, одного из родителей или иного законного представителя допускается: </w:t>
      </w:r>
    </w:p>
    <w:p w14:paraId="3F3A5BD0" w14:textId="77777777" w:rsidR="006F14E3" w:rsidRDefault="00000000">
      <w:pPr>
        <w:pStyle w:val="Default"/>
        <w:ind w:firstLine="709"/>
        <w:jc w:val="both"/>
        <w:rPr>
          <w:sz w:val="28"/>
          <w:szCs w:val="28"/>
        </w:rPr>
      </w:pPr>
      <w:r>
        <w:rPr>
          <w:rFonts w:eastAsia="Times New Roman"/>
          <w:sz w:val="28"/>
          <w:szCs w:val="28"/>
        </w:rP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w:t>
      </w:r>
    </w:p>
    <w:p w14:paraId="3CE12303" w14:textId="77777777" w:rsidR="006F14E3" w:rsidRDefault="00000000">
      <w:pPr>
        <w:pStyle w:val="Default"/>
        <w:ind w:firstLine="709"/>
        <w:jc w:val="both"/>
        <w:rPr>
          <w:sz w:val="28"/>
          <w:szCs w:val="28"/>
        </w:rPr>
      </w:pPr>
      <w:r>
        <w:rPr>
          <w:rFonts w:eastAsia="Times New Roman"/>
          <w:sz w:val="28"/>
          <w:szCs w:val="28"/>
        </w:rPr>
        <w:t xml:space="preserve">2) в отношении лиц, страдающих заболеваниями, представляющими опасность для окружающих; </w:t>
      </w:r>
    </w:p>
    <w:p w14:paraId="24090BE0" w14:textId="77777777" w:rsidR="006F14E3" w:rsidRDefault="00000000">
      <w:pPr>
        <w:pStyle w:val="Default"/>
        <w:ind w:firstLine="709"/>
        <w:jc w:val="both"/>
        <w:rPr>
          <w:sz w:val="28"/>
          <w:szCs w:val="28"/>
        </w:rPr>
      </w:pPr>
      <w:r>
        <w:rPr>
          <w:rFonts w:eastAsia="Times New Roman"/>
          <w:sz w:val="28"/>
          <w:szCs w:val="28"/>
        </w:rPr>
        <w:t xml:space="preserve">3) в отношении лиц, страдающих тяжелыми психическими расстройствами; </w:t>
      </w:r>
    </w:p>
    <w:p w14:paraId="0A19456E" w14:textId="77777777" w:rsidR="006F14E3" w:rsidRDefault="00000000">
      <w:pPr>
        <w:pStyle w:val="Default"/>
        <w:ind w:firstLine="709"/>
        <w:jc w:val="both"/>
        <w:rPr>
          <w:sz w:val="28"/>
          <w:szCs w:val="28"/>
        </w:rPr>
      </w:pPr>
      <w:r>
        <w:rPr>
          <w:rFonts w:eastAsia="Times New Roman"/>
          <w:sz w:val="28"/>
          <w:szCs w:val="28"/>
        </w:rPr>
        <w:t xml:space="preserve">4) в отношении лиц, совершивших общественно опасные деяния (преступления); </w:t>
      </w:r>
    </w:p>
    <w:p w14:paraId="06893128" w14:textId="77777777" w:rsidR="006F14E3" w:rsidRDefault="00000000">
      <w:pPr>
        <w:pStyle w:val="Default"/>
        <w:ind w:firstLine="709"/>
        <w:jc w:val="both"/>
        <w:rPr>
          <w:sz w:val="28"/>
          <w:szCs w:val="28"/>
        </w:rPr>
      </w:pPr>
      <w:r>
        <w:rPr>
          <w:rFonts w:eastAsia="Times New Roman"/>
          <w:sz w:val="28"/>
          <w:szCs w:val="28"/>
        </w:rPr>
        <w:t xml:space="preserve">5) при проведении судебно-медицинской экспертизы и (или) судебно-психиатрической экспертизы. </w:t>
      </w:r>
    </w:p>
    <w:p w14:paraId="582F74BE" w14:textId="77777777" w:rsidR="006F14E3" w:rsidRDefault="00000000">
      <w:pPr>
        <w:pStyle w:val="Default"/>
        <w:ind w:firstLine="709"/>
        <w:jc w:val="both"/>
        <w:rPr>
          <w:sz w:val="28"/>
          <w:szCs w:val="28"/>
        </w:rPr>
      </w:pPr>
      <w:r>
        <w:rPr>
          <w:rFonts w:eastAsia="Times New Roman"/>
          <w:sz w:val="28"/>
          <w:szCs w:val="28"/>
        </w:rPr>
        <w:t xml:space="preserve">Решение о проведении медицинского освидетельствования и наблюдения граждан без их согласия или согласия их законных представителей принимается врачом (консилиумом), а решение о госпитализации граждан без их согласия или согласия их законных представителей - судом. Освидетельствование и госпитализация лиц, страдающих тяжелыми психическими расстройствами, проводятся без их согласия в порядке, устанавливаемом ФЗ от 2 </w:t>
      </w:r>
      <w:r>
        <w:rPr>
          <w:rFonts w:eastAsia="Times New Roman"/>
          <w:sz w:val="28"/>
          <w:szCs w:val="28"/>
        </w:rPr>
        <w:lastRenderedPageBreak/>
        <w:t xml:space="preserve">июля 1992 г. № 3185-I "О психиатрической помощи и гарантиях прав граждан при ее оказании". </w:t>
      </w:r>
    </w:p>
    <w:p w14:paraId="2F9E731E" w14:textId="77777777" w:rsidR="006F14E3" w:rsidRDefault="00000000">
      <w:pPr>
        <w:pStyle w:val="Default"/>
        <w:ind w:firstLine="709"/>
        <w:jc w:val="both"/>
        <w:rPr>
          <w:sz w:val="28"/>
          <w:szCs w:val="28"/>
        </w:rPr>
      </w:pPr>
      <w:r>
        <w:rPr>
          <w:rFonts w:eastAsia="Times New Roman"/>
          <w:sz w:val="28"/>
          <w:szCs w:val="28"/>
        </w:rPr>
        <w:t xml:space="preserve">В отношении лиц, совершивших общественно опасные деяния, могут быть применены принудительные меры медицинского характера на основаниях и в порядке, установленных законодательством Российской Федерации. Пребывание граждан в больничном учреждении продолжается до исчезновения оснований, по которым проведена госпитализация без их согласия, или по решению суда. </w:t>
      </w:r>
    </w:p>
    <w:p w14:paraId="6CB3146C" w14:textId="77777777" w:rsidR="006F14E3" w:rsidRDefault="00000000">
      <w:pPr>
        <w:pStyle w:val="Default"/>
        <w:ind w:firstLine="709"/>
        <w:jc w:val="both"/>
        <w:rPr>
          <w:sz w:val="28"/>
          <w:szCs w:val="28"/>
        </w:rPr>
      </w:pPr>
      <w:r>
        <w:rPr>
          <w:rFonts w:eastAsia="Times New Roman"/>
          <w:b/>
          <w:bCs/>
          <w:sz w:val="28"/>
          <w:szCs w:val="28"/>
        </w:rPr>
        <w:t xml:space="preserve">Пациент имеет право на возмещение вреда, причиненного здоровью при оказании ему медицинской помощи. </w:t>
      </w:r>
      <w:r>
        <w:rPr>
          <w:rFonts w:eastAsia="Times New Roman"/>
          <w:sz w:val="28"/>
          <w:szCs w:val="28"/>
        </w:rPr>
        <w:t xml:space="preserve">В процессе оказания медицинской помощи, в силу различных причин, возникают осложнения, приводящие к неблагоприятному исходу для здоровья и даже для жизни пациента. Реализация указанного права пациента предусматривает, что, в случае ненадлежащего оказания медицинской помощи, пациент имеет законное право потребовать возмещения вреда, причиненного его здоровью. </w:t>
      </w:r>
    </w:p>
    <w:p w14:paraId="2D235ADD" w14:textId="77777777" w:rsidR="006F14E3" w:rsidRDefault="00000000">
      <w:pPr>
        <w:pStyle w:val="Default"/>
        <w:ind w:firstLine="709"/>
        <w:jc w:val="both"/>
        <w:rPr>
          <w:sz w:val="28"/>
          <w:szCs w:val="28"/>
        </w:rPr>
      </w:pPr>
      <w:r>
        <w:rPr>
          <w:rFonts w:eastAsia="Times New Roman"/>
          <w:sz w:val="28"/>
          <w:szCs w:val="28"/>
        </w:rPr>
        <w:t xml:space="preserve">Статья 98 ФЗ «Об основах охраны здоровья граждан в Российской Федерации» предусматривает обязанность виновных, в случае причинения вреда здоровью граждан, возместить потерпевшим ущерб в объеме и порядке, установленных законодательством Российской Федерации. </w:t>
      </w:r>
    </w:p>
    <w:p w14:paraId="40618BDA" w14:textId="77777777" w:rsidR="006F14E3" w:rsidRDefault="00000000">
      <w:pPr>
        <w:pStyle w:val="Default"/>
        <w:ind w:firstLine="709"/>
        <w:jc w:val="both"/>
        <w:rPr>
          <w:sz w:val="28"/>
          <w:szCs w:val="28"/>
        </w:rPr>
      </w:pPr>
      <w:r>
        <w:rPr>
          <w:rFonts w:eastAsia="Times New Roman"/>
          <w:sz w:val="28"/>
          <w:szCs w:val="28"/>
        </w:rPr>
        <w:t xml:space="preserve">Нормативно-правовая база сферы охраны здоровья предусматривает значительную роль территориальных фондов ОМС и страховых медицинских организаций в государственном обеспечении реализации прав граждан на возмещение причиненного здоровью ущерба. </w:t>
      </w:r>
    </w:p>
    <w:p w14:paraId="793F138B" w14:textId="77777777" w:rsidR="006F14E3" w:rsidRDefault="00000000">
      <w:pPr>
        <w:pStyle w:val="Default"/>
        <w:ind w:firstLine="709"/>
        <w:jc w:val="both"/>
        <w:rPr>
          <w:sz w:val="28"/>
          <w:szCs w:val="28"/>
        </w:rPr>
      </w:pPr>
      <w:r>
        <w:rPr>
          <w:rFonts w:eastAsia="Times New Roman"/>
          <w:b/>
          <w:bCs/>
          <w:sz w:val="28"/>
          <w:szCs w:val="28"/>
        </w:rPr>
        <w:t xml:space="preserve">Пациент имеет право на допуск к нему адвоката или иного законного представителя для защиты его прав. </w:t>
      </w:r>
      <w:r>
        <w:rPr>
          <w:rFonts w:eastAsia="Times New Roman"/>
          <w:sz w:val="28"/>
          <w:szCs w:val="28"/>
        </w:rPr>
        <w:t xml:space="preserve">Указанное право обеспечено конституционно определенным правом граждан на получение квалифицированной юридической помощи (ст. 48 Конституции РФ). Построение демократического правового государства в России, предусматривает особое внимание к обеспечению правовой защиты интересов граждан. В сфере медицинской деятельности это подразумевает законодательно закрепленную возможность пациентов пользоваться услугами адвокатов, законных представителей на всех этапах оказания медицинской помощи, включая определение обоснованности госпитализации, объема и качества лечебно-диагностической помощи, необходимости медико-социальной реабилитации и защиты законных интересов пациентов в суде. </w:t>
      </w:r>
    </w:p>
    <w:p w14:paraId="03DDA42D" w14:textId="77777777" w:rsidR="006F14E3" w:rsidRDefault="00000000">
      <w:pPr>
        <w:pStyle w:val="Default"/>
        <w:ind w:firstLine="709"/>
        <w:jc w:val="both"/>
        <w:rPr>
          <w:sz w:val="28"/>
          <w:szCs w:val="28"/>
        </w:rPr>
      </w:pPr>
      <w:r>
        <w:rPr>
          <w:rFonts w:eastAsia="Times New Roman"/>
          <w:b/>
          <w:bCs/>
          <w:sz w:val="28"/>
          <w:szCs w:val="28"/>
        </w:rPr>
        <w:t xml:space="preserve">Пациент имеет право на допуск к пациенту священнослужителя, а в больничном учреждении предоставление условий для отправления религиозных обрядов, в том числе предоставление отдельного помещения, если это не нарушает внутренний распорядок больничного учреждения. </w:t>
      </w:r>
      <w:r>
        <w:rPr>
          <w:rFonts w:eastAsia="Times New Roman"/>
          <w:sz w:val="28"/>
          <w:szCs w:val="28"/>
        </w:rPr>
        <w:t xml:space="preserve">Конституция РФ в статье 28 каждому гарантирована свобода совести, свобода вероисповедания, включая право исповедовать индивидуально или совместно с другими любую религию или не исповедовать никакой, свободно выбирать, иметь и распространять религиозные и иные убеждения и действовать в соответствии с ними. </w:t>
      </w:r>
    </w:p>
    <w:p w14:paraId="68EFFC61" w14:textId="77777777" w:rsidR="006F14E3" w:rsidRDefault="00000000">
      <w:pPr>
        <w:pStyle w:val="Default"/>
        <w:ind w:firstLine="709"/>
        <w:jc w:val="both"/>
        <w:rPr>
          <w:sz w:val="28"/>
          <w:szCs w:val="28"/>
        </w:rPr>
      </w:pPr>
      <w:r>
        <w:rPr>
          <w:rFonts w:eastAsia="Times New Roman"/>
          <w:sz w:val="28"/>
          <w:szCs w:val="28"/>
        </w:rPr>
        <w:lastRenderedPageBreak/>
        <w:t xml:space="preserve">В развитие упомянутых положений Конституции РФ, Федеральный закон от 26 сентября 1997 г. № 125-ФЗ «О свободе совести и о религиозных объединениях» содержит положения, в соответствии с которыми: </w:t>
      </w:r>
    </w:p>
    <w:p w14:paraId="59B2119E" w14:textId="77777777" w:rsidR="006F14E3" w:rsidRDefault="00000000">
      <w:pPr>
        <w:pStyle w:val="Default"/>
        <w:ind w:firstLine="709"/>
        <w:jc w:val="both"/>
        <w:rPr>
          <w:sz w:val="28"/>
          <w:szCs w:val="28"/>
        </w:rPr>
      </w:pPr>
      <w:r>
        <w:rPr>
          <w:rFonts w:eastAsia="Times New Roman"/>
          <w:sz w:val="28"/>
          <w:szCs w:val="28"/>
        </w:rPr>
        <w:t xml:space="preserve">подтверждается право каждого на свободу совести и свободу вероисповедания, а также на равенство перед законом независимо от отношения к религии и убеждений; </w:t>
      </w:r>
    </w:p>
    <w:p w14:paraId="1F5AC852" w14:textId="77777777" w:rsidR="006F14E3" w:rsidRDefault="00000000">
      <w:pPr>
        <w:pStyle w:val="Default"/>
        <w:ind w:firstLine="709"/>
        <w:jc w:val="both"/>
        <w:rPr>
          <w:sz w:val="28"/>
          <w:szCs w:val="28"/>
        </w:rPr>
      </w:pPr>
      <w:r>
        <w:rPr>
          <w:rFonts w:eastAsia="Times New Roman"/>
          <w:sz w:val="28"/>
          <w:szCs w:val="28"/>
        </w:rPr>
        <w:t xml:space="preserve">Российская Федерация является светским государством; </w:t>
      </w:r>
    </w:p>
    <w:p w14:paraId="78C3B72B" w14:textId="77777777" w:rsidR="006F14E3" w:rsidRDefault="00000000">
      <w:pPr>
        <w:pStyle w:val="Default"/>
        <w:ind w:firstLine="709"/>
        <w:jc w:val="both"/>
        <w:rPr>
          <w:sz w:val="28"/>
          <w:szCs w:val="28"/>
        </w:rPr>
      </w:pPr>
      <w:r>
        <w:rPr>
          <w:rFonts w:eastAsia="Times New Roman"/>
          <w:sz w:val="28"/>
          <w:szCs w:val="28"/>
        </w:rPr>
        <w:t xml:space="preserve">признается особая роль православия в истории России, в становлении и развитии ее духовности и культуры; </w:t>
      </w:r>
    </w:p>
    <w:p w14:paraId="0756F478" w14:textId="77777777" w:rsidR="006F14E3" w:rsidRDefault="00000000">
      <w:pPr>
        <w:pStyle w:val="Default"/>
        <w:ind w:firstLine="709"/>
        <w:jc w:val="both"/>
        <w:rPr>
          <w:sz w:val="28"/>
          <w:szCs w:val="28"/>
        </w:rPr>
      </w:pPr>
      <w:r>
        <w:rPr>
          <w:rFonts w:eastAsia="Times New Roman"/>
          <w:sz w:val="28"/>
          <w:szCs w:val="28"/>
        </w:rPr>
        <w:t xml:space="preserve">уважается христианство, ислам, буддизм, иудаизм и другие религии, составляющие неотъемлемую часть исторического наследия народов России; </w:t>
      </w:r>
    </w:p>
    <w:p w14:paraId="2DED5F36" w14:textId="77777777" w:rsidR="006F14E3" w:rsidRDefault="00000000">
      <w:pPr>
        <w:pStyle w:val="Default"/>
        <w:ind w:firstLine="709"/>
        <w:jc w:val="both"/>
        <w:rPr>
          <w:sz w:val="28"/>
          <w:szCs w:val="28"/>
        </w:rPr>
      </w:pPr>
      <w:r>
        <w:rPr>
          <w:rFonts w:eastAsia="Times New Roman"/>
          <w:sz w:val="28"/>
          <w:szCs w:val="28"/>
        </w:rPr>
        <w:t xml:space="preserve">важно содействовать достижению взаимного понимания, терпимости и уважения в вопросах свободы совести и свободы вероисповедания. </w:t>
      </w:r>
    </w:p>
    <w:p w14:paraId="066A5644" w14:textId="77777777" w:rsidR="006F14E3" w:rsidRDefault="006F14E3">
      <w:pPr>
        <w:pStyle w:val="Default"/>
        <w:ind w:firstLine="709"/>
        <w:jc w:val="both"/>
        <w:rPr>
          <w:b/>
          <w:bCs/>
          <w:sz w:val="28"/>
          <w:szCs w:val="28"/>
        </w:rPr>
      </w:pPr>
    </w:p>
    <w:p w14:paraId="387C124B" w14:textId="77777777" w:rsidR="006F14E3" w:rsidRDefault="00000000">
      <w:pPr>
        <w:pStyle w:val="Default"/>
        <w:ind w:firstLine="709"/>
        <w:jc w:val="both"/>
        <w:rPr>
          <w:sz w:val="28"/>
          <w:szCs w:val="28"/>
        </w:rPr>
      </w:pPr>
      <w:r>
        <w:rPr>
          <w:rFonts w:eastAsia="Times New Roman"/>
          <w:b/>
          <w:bCs/>
          <w:sz w:val="28"/>
          <w:szCs w:val="28"/>
        </w:rPr>
        <w:t xml:space="preserve">Права в системе медицинского страхования. </w:t>
      </w:r>
      <w:r>
        <w:rPr>
          <w:rFonts w:eastAsia="Times New Roman"/>
          <w:sz w:val="28"/>
          <w:szCs w:val="28"/>
        </w:rPr>
        <w:t xml:space="preserve">Данные права были предоставлены гражданам России с 1993 года, после создания законодательной базы этого вида страхования. Федеральный закон от 29 ноября 2010 года № 326-ФЗ «Об обязательном медицинском страховании в Российской Федерации» (с изменениями от 14 июня 2011 г.) в статье 16 (Права и обязанности застрахованных лиц) определяет, что застрахованные граждане РФ имеют право на: </w:t>
      </w:r>
    </w:p>
    <w:p w14:paraId="0AD6ABCE" w14:textId="77777777" w:rsidR="006F14E3" w:rsidRDefault="00000000">
      <w:pPr>
        <w:pStyle w:val="Default"/>
        <w:ind w:firstLine="709"/>
        <w:jc w:val="both"/>
        <w:rPr>
          <w:sz w:val="28"/>
          <w:szCs w:val="28"/>
        </w:rPr>
      </w:pPr>
      <w:r>
        <w:rPr>
          <w:rFonts w:eastAsia="Times New Roman"/>
          <w:sz w:val="28"/>
          <w:szCs w:val="28"/>
        </w:rPr>
        <w:t xml:space="preserve">1) бесплатное оказание им медицинской помощи медицинскими организациями при наступлении страхового случая: </w:t>
      </w:r>
    </w:p>
    <w:p w14:paraId="6889A82B" w14:textId="77777777" w:rsidR="006F14E3" w:rsidRDefault="00000000">
      <w:pPr>
        <w:pStyle w:val="Default"/>
        <w:ind w:firstLine="709"/>
        <w:jc w:val="both"/>
        <w:rPr>
          <w:sz w:val="28"/>
          <w:szCs w:val="28"/>
        </w:rPr>
      </w:pPr>
      <w:r>
        <w:rPr>
          <w:rFonts w:eastAsia="Times New Roman"/>
          <w:sz w:val="28"/>
          <w:szCs w:val="28"/>
        </w:rPr>
        <w:t xml:space="preserve">а) на всей территории Российской Федерации в объеме, установленном базовой программой обязательного медицинского страхования; </w:t>
      </w:r>
    </w:p>
    <w:p w14:paraId="04056B84" w14:textId="77777777" w:rsidR="006F14E3" w:rsidRDefault="00000000">
      <w:pPr>
        <w:pStyle w:val="Default"/>
        <w:ind w:firstLine="709"/>
        <w:jc w:val="both"/>
        <w:rPr>
          <w:sz w:val="28"/>
          <w:szCs w:val="28"/>
        </w:rPr>
      </w:pPr>
      <w:r>
        <w:rPr>
          <w:rFonts w:eastAsia="Times New Roman"/>
          <w:sz w:val="28"/>
          <w:szCs w:val="28"/>
        </w:rPr>
        <w:t xml:space="preserve">б) на территории субъекта Российской Федерации, в котором выдан полис обязательного медицинского страхования, в объеме, установленном территориальной программой обязательного медицинского страхования; </w:t>
      </w:r>
    </w:p>
    <w:p w14:paraId="5EFA5E06" w14:textId="77777777" w:rsidR="006F14E3" w:rsidRDefault="00000000">
      <w:pPr>
        <w:pStyle w:val="Default"/>
        <w:ind w:firstLine="709"/>
        <w:jc w:val="both"/>
        <w:rPr>
          <w:sz w:val="28"/>
          <w:szCs w:val="28"/>
        </w:rPr>
      </w:pPr>
      <w:r>
        <w:rPr>
          <w:rFonts w:eastAsia="Times New Roman"/>
          <w:sz w:val="28"/>
          <w:szCs w:val="28"/>
        </w:rPr>
        <w:t xml:space="preserve">2) выбор страховой медицинской организации путем подачи заявления в порядке, установленном правилами обязательного медицинского страхования; </w:t>
      </w:r>
    </w:p>
    <w:p w14:paraId="45F5F96D" w14:textId="77777777" w:rsidR="006F14E3" w:rsidRDefault="00000000">
      <w:pPr>
        <w:pStyle w:val="Default"/>
        <w:ind w:firstLine="709"/>
        <w:jc w:val="both"/>
        <w:rPr>
          <w:sz w:val="28"/>
          <w:szCs w:val="28"/>
        </w:rPr>
      </w:pPr>
      <w:r>
        <w:rPr>
          <w:rFonts w:eastAsia="Times New Roman"/>
          <w:sz w:val="28"/>
          <w:szCs w:val="28"/>
        </w:rPr>
        <w:t xml:space="preserve">3) замену страховой медицинской организации, в которой ранее был застрахован гражданин, один раз в течение календарного года не позднее 1 ноября либо чаще в случае изменения места жительства или прекращения действия договора о финансовом обеспечении обязательного медицинского страхования в порядке, установленном правилами обязательного медицинского страхования, путем подачи заявления во вновь выбранную страховую медицинскую организацию; </w:t>
      </w:r>
    </w:p>
    <w:p w14:paraId="086E9DFF" w14:textId="77777777" w:rsidR="006F14E3" w:rsidRDefault="00000000">
      <w:pPr>
        <w:pStyle w:val="Default"/>
        <w:ind w:firstLine="709"/>
        <w:jc w:val="both"/>
        <w:rPr>
          <w:sz w:val="28"/>
          <w:szCs w:val="28"/>
        </w:rPr>
      </w:pPr>
      <w:r>
        <w:rPr>
          <w:rFonts w:eastAsia="Times New Roman"/>
          <w:sz w:val="28"/>
          <w:szCs w:val="28"/>
        </w:rPr>
        <w:t xml:space="preserve">4) выбор медицинской организации из медицинских организаций, участвующих в реализации территориальной программы обязательного медицинского страхования в соответствии с законодательством Российской Федерации; </w:t>
      </w:r>
    </w:p>
    <w:p w14:paraId="16AFF97C" w14:textId="77777777" w:rsidR="006F14E3" w:rsidRDefault="00000000">
      <w:pPr>
        <w:pStyle w:val="Default"/>
        <w:ind w:firstLine="709"/>
        <w:jc w:val="both"/>
        <w:rPr>
          <w:sz w:val="28"/>
          <w:szCs w:val="28"/>
        </w:rPr>
      </w:pPr>
      <w:r>
        <w:rPr>
          <w:rFonts w:eastAsia="Times New Roman"/>
          <w:sz w:val="28"/>
          <w:szCs w:val="28"/>
        </w:rPr>
        <w:t xml:space="preserve">5) выбор врача путем подачи заявления лично или через своего представителя на имя руководителя медицинской организации в соответствии с законодательством Российской Федерации; </w:t>
      </w:r>
    </w:p>
    <w:p w14:paraId="7802C636" w14:textId="77777777" w:rsidR="006F14E3" w:rsidRDefault="00000000">
      <w:pPr>
        <w:pStyle w:val="Default"/>
        <w:ind w:firstLine="709"/>
        <w:jc w:val="both"/>
        <w:rPr>
          <w:sz w:val="28"/>
          <w:szCs w:val="28"/>
        </w:rPr>
      </w:pPr>
      <w:r>
        <w:rPr>
          <w:rFonts w:eastAsia="Times New Roman"/>
          <w:sz w:val="28"/>
          <w:szCs w:val="28"/>
        </w:rPr>
        <w:lastRenderedPageBreak/>
        <w:t xml:space="preserve">6) получение от территориального фонда, страховой медицинской организации и медицинских организаций достоверной информации о видах, качестве и об условиях предоставления медицинской помощи; </w:t>
      </w:r>
    </w:p>
    <w:p w14:paraId="1D7B005A" w14:textId="77777777" w:rsidR="006F14E3" w:rsidRDefault="00000000">
      <w:pPr>
        <w:pStyle w:val="Default"/>
        <w:ind w:firstLine="709"/>
        <w:jc w:val="both"/>
        <w:rPr>
          <w:sz w:val="28"/>
          <w:szCs w:val="28"/>
        </w:rPr>
      </w:pPr>
      <w:r>
        <w:rPr>
          <w:rFonts w:eastAsia="Times New Roman"/>
          <w:sz w:val="28"/>
          <w:szCs w:val="28"/>
        </w:rPr>
        <w:t xml:space="preserve">7) защиту персональных данных, необходимых для ведения персонифицированного учета в сфере обязательного медицинского страхования; </w:t>
      </w:r>
    </w:p>
    <w:p w14:paraId="12C9448E" w14:textId="77777777" w:rsidR="006F14E3" w:rsidRDefault="00000000">
      <w:pPr>
        <w:pStyle w:val="Default"/>
        <w:ind w:firstLine="709"/>
        <w:jc w:val="both"/>
        <w:rPr>
          <w:sz w:val="28"/>
          <w:szCs w:val="28"/>
        </w:rPr>
      </w:pPr>
      <w:r>
        <w:rPr>
          <w:rFonts w:eastAsia="Times New Roman"/>
          <w:sz w:val="28"/>
          <w:szCs w:val="28"/>
        </w:rPr>
        <w:t xml:space="preserve">8) возмещение страховой медицинской организацией ущерба, причиненного в связи с неисполнением или ненадлежащим исполнением ею обязанностей по организации предоставления медицинской помощи, в соответствии с законодательством Российской Федерации; </w:t>
      </w:r>
    </w:p>
    <w:p w14:paraId="4E57B67B" w14:textId="77777777" w:rsidR="006F14E3" w:rsidRDefault="00000000">
      <w:pPr>
        <w:pStyle w:val="Default"/>
        <w:ind w:firstLine="709"/>
        <w:jc w:val="both"/>
        <w:rPr>
          <w:sz w:val="28"/>
          <w:szCs w:val="28"/>
        </w:rPr>
      </w:pPr>
      <w:r>
        <w:rPr>
          <w:rFonts w:eastAsia="Times New Roman"/>
          <w:sz w:val="28"/>
          <w:szCs w:val="28"/>
        </w:rPr>
        <w:t xml:space="preserve">9) возмещение медицинской организацией ущерба, причиненного в связи с неисполнением или ненадлежащим исполнением ею обязанностей по организации и оказанию медицинской помощи, в соответствии с законодательством Российской Федерации; </w:t>
      </w:r>
    </w:p>
    <w:p w14:paraId="16005DAF" w14:textId="77777777" w:rsidR="006F14E3" w:rsidRDefault="00000000">
      <w:pPr>
        <w:pStyle w:val="Default"/>
        <w:ind w:firstLine="709"/>
        <w:jc w:val="both"/>
        <w:rPr>
          <w:sz w:val="28"/>
          <w:szCs w:val="28"/>
        </w:rPr>
      </w:pPr>
      <w:r>
        <w:rPr>
          <w:rFonts w:eastAsia="Times New Roman"/>
          <w:sz w:val="28"/>
          <w:szCs w:val="28"/>
        </w:rPr>
        <w:t xml:space="preserve">10) защиту прав и законных интересов в сфере обязательного медицинского страхования. </w:t>
      </w:r>
    </w:p>
    <w:p w14:paraId="2716C39D" w14:textId="77777777" w:rsidR="006F14E3" w:rsidRDefault="00000000">
      <w:pPr>
        <w:pStyle w:val="Default"/>
        <w:ind w:firstLine="709"/>
        <w:jc w:val="both"/>
        <w:rPr>
          <w:sz w:val="28"/>
          <w:szCs w:val="28"/>
        </w:rPr>
      </w:pPr>
      <w:r>
        <w:rPr>
          <w:rFonts w:eastAsia="Times New Roman"/>
          <w:sz w:val="28"/>
          <w:szCs w:val="28"/>
        </w:rPr>
        <w:t xml:space="preserve">Нормы, касающиеся обязательного медицинского страхования, устанавливаемые Законом и принятыми в соответствии с ним нормативными актами, распространяются на работающих граждан с момента заключения с ними трудового договора. </w:t>
      </w:r>
    </w:p>
    <w:p w14:paraId="2F5B2AFD" w14:textId="77777777" w:rsidR="006F14E3" w:rsidRDefault="00000000">
      <w:pPr>
        <w:pStyle w:val="Default"/>
        <w:ind w:firstLine="709"/>
        <w:jc w:val="both"/>
        <w:rPr>
          <w:sz w:val="28"/>
          <w:szCs w:val="28"/>
        </w:rPr>
      </w:pPr>
      <w:r>
        <w:rPr>
          <w:rFonts w:eastAsia="Times New Roman"/>
          <w:b/>
          <w:bCs/>
          <w:sz w:val="28"/>
          <w:szCs w:val="28"/>
        </w:rPr>
        <w:t xml:space="preserve">Права инвалидов. </w:t>
      </w:r>
      <w:r>
        <w:rPr>
          <w:rFonts w:eastAsia="Times New Roman"/>
          <w:sz w:val="28"/>
          <w:szCs w:val="28"/>
        </w:rPr>
        <w:t xml:space="preserve">Федеральный закон от 24 ноября 1995 г. № 181-ФЗ «О социальной защите инвалидов в Российской Федерации» (с изменениями и дополнениями) определяет, что инвалид – 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социальной защиты. Статья 13 данного Закона указывает, что оказание квалифицированной медицинской помощи инвалидам, включая лекарственное обеспечение, осуществляется бесплатно или на льготных условиях в соответствии с законодательством Российской Федерации и законодательством субъектов Российской Федерации. </w:t>
      </w:r>
    </w:p>
    <w:p w14:paraId="578CF44A" w14:textId="77777777" w:rsidR="006F14E3" w:rsidRDefault="00000000">
      <w:pPr>
        <w:pStyle w:val="Default"/>
        <w:ind w:firstLine="709"/>
        <w:jc w:val="both"/>
        <w:rPr>
          <w:sz w:val="28"/>
          <w:szCs w:val="28"/>
        </w:rPr>
      </w:pPr>
      <w:r>
        <w:rPr>
          <w:rFonts w:eastAsia="Times New Roman"/>
          <w:sz w:val="28"/>
          <w:szCs w:val="28"/>
        </w:rPr>
        <w:t xml:space="preserve">Инвалиды, в том числе дети-инвалиды и инвалиды с детства, имеют право на медико-социальную помощь, реабилитацию, обеспечение лекарствами, протезами, протезно-ортопедическими изделиями, средствами передвижения на льготных условиях, а также на профессиональную подготовку и переподготовку. Нетрудоспособные инвалиды имеют право на бесплатную медико-социальную помощь в учреждениях государственной или муниципальной системы здравоохранения, на уход на дому, а в случае неспособности удовлетворять основные жизненные потребности - на содержание в учреждениях системы социальной защиты населения. </w:t>
      </w:r>
    </w:p>
    <w:p w14:paraId="5584A68E" w14:textId="77777777" w:rsidR="006F14E3" w:rsidRDefault="00000000">
      <w:pPr>
        <w:pStyle w:val="Default"/>
        <w:ind w:firstLine="709"/>
        <w:jc w:val="both"/>
        <w:rPr>
          <w:sz w:val="28"/>
          <w:szCs w:val="28"/>
        </w:rPr>
      </w:pPr>
      <w:r>
        <w:rPr>
          <w:rFonts w:eastAsia="Times New Roman"/>
          <w:sz w:val="28"/>
          <w:szCs w:val="28"/>
        </w:rPr>
        <w:t xml:space="preserve">Порядок оказания инвалидам медико-социальной помощи и перечень льгот для них определяются законодательством Российской Федерации и субъектов Российской Федерации </w:t>
      </w:r>
    </w:p>
    <w:sectPr w:rsidR="006F14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characterSpacingControl w:val="doNotCompress"/>
  <w:compat>
    <w:compatSetting w:name="compatibilityMode" w:uri="http://schemas.microsoft.com/office/word" w:val="12"/>
    <w:compatSetting w:name="useWord2013TrackBottomHyphenation" w:uri="http://schemas.microsoft.com/office/word" w:val="1"/>
  </w:compat>
  <w:rsids>
    <w:rsidRoot w:val="00447F9F"/>
    <w:rsid w:val="00001E73"/>
    <w:rsid w:val="00094E54"/>
    <w:rsid w:val="00102129"/>
    <w:rsid w:val="00103041"/>
    <w:rsid w:val="001F47FB"/>
    <w:rsid w:val="0039043B"/>
    <w:rsid w:val="00447F9F"/>
    <w:rsid w:val="004912F9"/>
    <w:rsid w:val="004B42ED"/>
    <w:rsid w:val="00580111"/>
    <w:rsid w:val="005F369E"/>
    <w:rsid w:val="006F14E3"/>
    <w:rsid w:val="008B00EB"/>
    <w:rsid w:val="00A0518A"/>
    <w:rsid w:val="00A70058"/>
    <w:rsid w:val="00BF4ABC"/>
    <w:rsid w:val="00C33A13"/>
    <w:rsid w:val="00C733A0"/>
    <w:rsid w:val="00CD0637"/>
    <w:rsid w:val="00CE0765"/>
    <w:rsid w:val="00CF1B55"/>
    <w:rsid w:val="00D6564F"/>
    <w:rsid w:val="00D9684D"/>
    <w:rsid w:val="00DA7768"/>
    <w:rsid w:val="00DF58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8B764"/>
  <w15:docId w15:val="{E20DD196-CC00-47D9-A2B7-9D180A16B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4A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47F9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rsid w:val="00A0518A"/>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087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68A7ACAC7253A3F44A2993A11CD7FDE245E77D0855BB9F8D3984D42CC61277F3C3CB51A0AAC2ER9o3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768A7ACAC7253A3F44A2902813CD7FDE225F76DB895BB9F8D3984D42CC61277F3C3CB51A0AAA2BR9oB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68A7ACAC7253A3F44A2993A11CD7FDE245E77D0855BB9F8D3984D42CC61277F3C3CB51A0AAC2DR9oCS" TargetMode="External"/><Relationship Id="rId11" Type="http://schemas.openxmlformats.org/officeDocument/2006/relationships/hyperlink" Target="consultantplus://offline/ref=768A7ACAC7253A3F44A2993A11CD7FDE205E74D28852E4F2DBC14140CB6E78683B75B91B0AAC299BRAo2S" TargetMode="External"/><Relationship Id="rId5" Type="http://schemas.openxmlformats.org/officeDocument/2006/relationships/image" Target="media/image2.png"/><Relationship Id="rId10" Type="http://schemas.openxmlformats.org/officeDocument/2006/relationships/hyperlink" Target="consultantplus://offline/ref=768A7ACAC7253A3F44A2993A11CD7FDE205E74D28852E4F2DBC14140CB6E78683B75B91B0AAC299ARAo7S" TargetMode="External"/><Relationship Id="rId4" Type="http://schemas.openxmlformats.org/officeDocument/2006/relationships/image" Target="media/image1.png"/><Relationship Id="rId9" Type="http://schemas.openxmlformats.org/officeDocument/2006/relationships/hyperlink" Target="consultantplus://offline/ref=768A7ACAC7253A3F44A2993A11CD7FDE245E77D0855BB9F8D3984D42CC61277F3C3CB51A0AAD2BR9o3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12</Pages>
  <Words>4893</Words>
  <Characters>27891</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xxx</Company>
  <LinksUpToDate>false</LinksUpToDate>
  <CharactersWithSpaces>32719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правах пациентов</dc:title>
  <dc:subject>Документ ООО «Глазная поликлиника «Леге Артис»</dc:subject>
  <dc:creator/>
  <cp:lastModifiedBy>Santa Rozhkov</cp:lastModifiedBy>
  <cp:revision>9</cp:revision>
  <dcterms:created xsi:type="dcterms:W3CDTF">2017-03-02T20:08:00Z</dcterms:created>
  <dcterms:modified xsi:type="dcterms:W3CDTF">2026-08-25T13:09:00Z</dcterms:modified>
</cp:coreProperties>
</file>